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3F" w:rsidRPr="00A423D6" w:rsidRDefault="00B76603" w:rsidP="00564247">
      <w:pPr>
        <w:spacing w:line="560" w:lineRule="exact"/>
        <w:jc w:val="center"/>
        <w:rPr>
          <w:rFonts w:ascii="黑体" w:eastAsia="黑体" w:hAnsi="黑体"/>
          <w:b/>
          <w:sz w:val="36"/>
        </w:rPr>
      </w:pPr>
      <w:r w:rsidRPr="00A423D6">
        <w:rPr>
          <w:rFonts w:ascii="黑体" w:eastAsia="黑体" w:hAnsi="黑体" w:hint="eastAsia"/>
          <w:b/>
          <w:sz w:val="36"/>
        </w:rPr>
        <w:t>询</w:t>
      </w:r>
      <w:r w:rsidR="008E3B39" w:rsidRPr="00A423D6">
        <w:rPr>
          <w:rFonts w:ascii="黑体" w:eastAsia="黑体" w:hAnsi="黑体" w:hint="eastAsia"/>
          <w:b/>
          <w:sz w:val="36"/>
        </w:rPr>
        <w:t xml:space="preserve">  </w:t>
      </w:r>
      <w:r w:rsidR="00672DFB" w:rsidRPr="00A423D6">
        <w:rPr>
          <w:rFonts w:ascii="黑体" w:eastAsia="黑体" w:hAnsi="黑体" w:hint="eastAsia"/>
          <w:b/>
          <w:sz w:val="36"/>
        </w:rPr>
        <w:t xml:space="preserve"> </w:t>
      </w:r>
      <w:r w:rsidR="000130F9" w:rsidRPr="00A423D6">
        <w:rPr>
          <w:rFonts w:ascii="黑体" w:eastAsia="黑体" w:hAnsi="黑体" w:hint="eastAsia"/>
          <w:b/>
          <w:sz w:val="36"/>
        </w:rPr>
        <w:t xml:space="preserve"> </w:t>
      </w:r>
      <w:r w:rsidRPr="00A423D6">
        <w:rPr>
          <w:rFonts w:ascii="黑体" w:eastAsia="黑体" w:hAnsi="黑体" w:hint="eastAsia"/>
          <w:b/>
          <w:sz w:val="36"/>
        </w:rPr>
        <w:t>价</w:t>
      </w:r>
      <w:r w:rsidR="008E3B39" w:rsidRPr="00A423D6">
        <w:rPr>
          <w:rFonts w:ascii="黑体" w:eastAsia="黑体" w:hAnsi="黑体" w:hint="eastAsia"/>
          <w:b/>
          <w:sz w:val="36"/>
        </w:rPr>
        <w:t xml:space="preserve"> </w:t>
      </w:r>
      <w:r w:rsidR="000130F9" w:rsidRPr="00A423D6">
        <w:rPr>
          <w:rFonts w:ascii="黑体" w:eastAsia="黑体" w:hAnsi="黑体" w:hint="eastAsia"/>
          <w:b/>
          <w:sz w:val="36"/>
        </w:rPr>
        <w:t xml:space="preserve"> </w:t>
      </w:r>
      <w:r w:rsidR="00672DFB" w:rsidRPr="00A423D6">
        <w:rPr>
          <w:rFonts w:ascii="黑体" w:eastAsia="黑体" w:hAnsi="黑体" w:hint="eastAsia"/>
          <w:b/>
          <w:sz w:val="36"/>
        </w:rPr>
        <w:t xml:space="preserve"> </w:t>
      </w:r>
      <w:r w:rsidRPr="00A423D6">
        <w:rPr>
          <w:rFonts w:ascii="黑体" w:eastAsia="黑体" w:hAnsi="黑体" w:hint="eastAsia"/>
          <w:b/>
          <w:sz w:val="36"/>
        </w:rPr>
        <w:t>公</w:t>
      </w:r>
      <w:r w:rsidR="008E3B39" w:rsidRPr="00A423D6">
        <w:rPr>
          <w:rFonts w:ascii="黑体" w:eastAsia="黑体" w:hAnsi="黑体" w:hint="eastAsia"/>
          <w:b/>
          <w:sz w:val="36"/>
        </w:rPr>
        <w:t xml:space="preserve"> </w:t>
      </w:r>
      <w:r w:rsidR="000130F9" w:rsidRPr="00A423D6">
        <w:rPr>
          <w:rFonts w:ascii="黑体" w:eastAsia="黑体" w:hAnsi="黑体" w:hint="eastAsia"/>
          <w:b/>
          <w:sz w:val="36"/>
        </w:rPr>
        <w:t xml:space="preserve"> </w:t>
      </w:r>
      <w:r w:rsidR="00672DFB" w:rsidRPr="00A423D6">
        <w:rPr>
          <w:rFonts w:ascii="黑体" w:eastAsia="黑体" w:hAnsi="黑体" w:hint="eastAsia"/>
          <w:b/>
          <w:sz w:val="36"/>
        </w:rPr>
        <w:t xml:space="preserve"> </w:t>
      </w:r>
      <w:r w:rsidRPr="00A423D6">
        <w:rPr>
          <w:rFonts w:ascii="黑体" w:eastAsia="黑体" w:hAnsi="黑体" w:hint="eastAsia"/>
          <w:b/>
          <w:sz w:val="36"/>
        </w:rPr>
        <w:t>告</w:t>
      </w:r>
    </w:p>
    <w:p w:rsidR="00B76603" w:rsidRDefault="00B76603" w:rsidP="00564247">
      <w:pPr>
        <w:spacing w:line="560" w:lineRule="exact"/>
        <w:jc w:val="left"/>
        <w:rPr>
          <w:rFonts w:asciiTheme="minorEastAsia" w:hAnsiTheme="minorEastAsia"/>
          <w:sz w:val="28"/>
        </w:rPr>
      </w:pPr>
      <w:r>
        <w:rPr>
          <w:rFonts w:asciiTheme="minorEastAsia" w:hAnsiTheme="minorEastAsia" w:hint="eastAsia"/>
          <w:sz w:val="28"/>
        </w:rPr>
        <w:t xml:space="preserve">    广州市白云区供销总公司对自有物业开展整体改造</w:t>
      </w:r>
      <w:r w:rsidR="00496CB9">
        <w:rPr>
          <w:rFonts w:asciiTheme="minorEastAsia" w:hAnsiTheme="minorEastAsia" w:hint="eastAsia"/>
          <w:sz w:val="28"/>
        </w:rPr>
        <w:t>，现就项目改造前</w:t>
      </w:r>
      <w:r>
        <w:rPr>
          <w:rFonts w:asciiTheme="minorEastAsia" w:hAnsiTheme="minorEastAsia" w:hint="eastAsia"/>
          <w:sz w:val="28"/>
        </w:rPr>
        <w:t>可行性研究报告</w:t>
      </w:r>
      <w:r w:rsidR="00496CB9">
        <w:rPr>
          <w:rFonts w:asciiTheme="minorEastAsia" w:hAnsiTheme="minorEastAsia" w:hint="eastAsia"/>
          <w:sz w:val="28"/>
        </w:rPr>
        <w:t>的</w:t>
      </w:r>
      <w:r>
        <w:rPr>
          <w:rFonts w:asciiTheme="minorEastAsia" w:hAnsiTheme="minorEastAsia" w:hint="eastAsia"/>
          <w:sz w:val="28"/>
        </w:rPr>
        <w:t>编制以公开询价的方式采购服务，欢迎具备相应资格的企业报名，公告如下：</w:t>
      </w:r>
    </w:p>
    <w:p w:rsidR="00F116B0" w:rsidRDefault="00F116B0" w:rsidP="00564247">
      <w:pPr>
        <w:spacing w:line="560" w:lineRule="exact"/>
        <w:jc w:val="left"/>
        <w:rPr>
          <w:rFonts w:asciiTheme="minorEastAsia" w:hAnsiTheme="minorEastAsia"/>
          <w:sz w:val="28"/>
        </w:rPr>
      </w:pPr>
      <w:r w:rsidRPr="00FD61E5">
        <w:rPr>
          <w:rFonts w:asciiTheme="minorEastAsia" w:hAnsiTheme="minorEastAsia" w:hint="eastAsia"/>
          <w:b/>
          <w:sz w:val="28"/>
        </w:rPr>
        <w:t>一、项目名称：</w:t>
      </w:r>
      <w:r>
        <w:rPr>
          <w:rFonts w:asciiTheme="minorEastAsia" w:hAnsiTheme="minorEastAsia" w:hint="eastAsia"/>
          <w:sz w:val="28"/>
        </w:rPr>
        <w:t>太和望岗岭地块整体改造可行性研究报告</w:t>
      </w:r>
    </w:p>
    <w:p w:rsidR="00F116B0" w:rsidRDefault="00F116B0" w:rsidP="00564247">
      <w:pPr>
        <w:spacing w:line="560" w:lineRule="exact"/>
        <w:ind w:firstLineChars="200" w:firstLine="560"/>
        <w:rPr>
          <w:rFonts w:asciiTheme="minorEastAsia" w:hAnsiTheme="minorEastAsia"/>
          <w:sz w:val="28"/>
        </w:rPr>
      </w:pPr>
      <w:r>
        <w:rPr>
          <w:rFonts w:asciiTheme="minorEastAsia" w:hAnsiTheme="minorEastAsia" w:hint="eastAsia"/>
          <w:sz w:val="28"/>
        </w:rPr>
        <w:t>项目地址：</w:t>
      </w:r>
      <w:r w:rsidR="00974ED2">
        <w:rPr>
          <w:rFonts w:asciiTheme="minorEastAsia" w:hAnsiTheme="minorEastAsia" w:hint="eastAsia"/>
          <w:sz w:val="28"/>
        </w:rPr>
        <w:t>广州市白云区</w:t>
      </w:r>
      <w:r w:rsidRPr="00F116B0">
        <w:rPr>
          <w:rFonts w:asciiTheme="minorEastAsia" w:hAnsiTheme="minorEastAsia" w:hint="eastAsia"/>
          <w:sz w:val="28"/>
        </w:rPr>
        <w:t>太和镇大来南路74、76、80、82、84、86、88、90号及碧泉街4、6、8、10号</w:t>
      </w:r>
    </w:p>
    <w:p w:rsidR="00F116B0" w:rsidRPr="00F116B0" w:rsidRDefault="00F116B0" w:rsidP="00564247">
      <w:pPr>
        <w:spacing w:line="560" w:lineRule="exact"/>
        <w:ind w:firstLineChars="200" w:firstLine="560"/>
        <w:rPr>
          <w:rFonts w:asciiTheme="minorEastAsia" w:hAnsiTheme="minorEastAsia"/>
          <w:sz w:val="28"/>
        </w:rPr>
      </w:pPr>
      <w:r>
        <w:rPr>
          <w:rFonts w:asciiTheme="minorEastAsia" w:hAnsiTheme="minorEastAsia" w:hint="eastAsia"/>
          <w:sz w:val="28"/>
        </w:rPr>
        <w:t>项目总用地面积：</w:t>
      </w:r>
      <w:r w:rsidR="00672DFB">
        <w:rPr>
          <w:rFonts w:asciiTheme="minorEastAsia" w:hAnsiTheme="minorEastAsia" w:hint="eastAsia"/>
          <w:sz w:val="28"/>
        </w:rPr>
        <w:t>10167平方米</w:t>
      </w:r>
    </w:p>
    <w:p w:rsidR="008E3B39" w:rsidRPr="008E3B39" w:rsidRDefault="008E3B39" w:rsidP="00564247">
      <w:pPr>
        <w:spacing w:line="560" w:lineRule="exact"/>
        <w:jc w:val="left"/>
        <w:rPr>
          <w:rFonts w:asciiTheme="minorEastAsia" w:hAnsiTheme="minorEastAsia"/>
          <w:sz w:val="28"/>
        </w:rPr>
      </w:pPr>
      <w:r w:rsidRPr="00FD61E5">
        <w:rPr>
          <w:rFonts w:asciiTheme="minorEastAsia" w:hAnsiTheme="minorEastAsia" w:hint="eastAsia"/>
          <w:b/>
          <w:sz w:val="28"/>
        </w:rPr>
        <w:t>二、服务内容：</w:t>
      </w:r>
      <w:r>
        <w:rPr>
          <w:rFonts w:asciiTheme="minorEastAsia" w:hAnsiTheme="minorEastAsia" w:hint="eastAsia"/>
          <w:sz w:val="28"/>
        </w:rPr>
        <w:t>地块现行控规为商业用地，容积率2.0。在以执行现有控规指标的基础上拟对该地块进行整体全面改造。服务商需对该地块的现状、两规、交通、历史原因、</w:t>
      </w:r>
      <w:r w:rsidR="00974ED2">
        <w:rPr>
          <w:rFonts w:asciiTheme="minorEastAsia" w:hAnsiTheme="minorEastAsia" w:hint="eastAsia"/>
          <w:sz w:val="28"/>
        </w:rPr>
        <w:t>建设意向、</w:t>
      </w:r>
      <w:r>
        <w:rPr>
          <w:rFonts w:asciiTheme="minorEastAsia" w:hAnsiTheme="minorEastAsia" w:hint="eastAsia"/>
          <w:sz w:val="28"/>
        </w:rPr>
        <w:t>报建方式、经济效益等各方面进行分析，研究报告成果必须包括上述但不限于上述内容。</w:t>
      </w:r>
    </w:p>
    <w:p w:rsidR="008E3B39" w:rsidRPr="008E3B39" w:rsidRDefault="008E3B39" w:rsidP="00F65AE9">
      <w:pPr>
        <w:spacing w:line="560" w:lineRule="exact"/>
        <w:ind w:firstLineChars="200" w:firstLine="560"/>
        <w:jc w:val="left"/>
        <w:rPr>
          <w:rFonts w:asciiTheme="minorEastAsia" w:hAnsiTheme="minorEastAsia"/>
          <w:sz w:val="28"/>
        </w:rPr>
      </w:pPr>
      <w:r w:rsidRPr="008E3B39">
        <w:rPr>
          <w:rFonts w:asciiTheme="minorEastAsia" w:hAnsiTheme="minorEastAsia" w:hint="eastAsia"/>
          <w:sz w:val="28"/>
        </w:rPr>
        <w:t>本工程最高限价：</w:t>
      </w:r>
      <w:r w:rsidR="008A15AA">
        <w:rPr>
          <w:rFonts w:asciiTheme="minorEastAsia" w:hAnsiTheme="minorEastAsia" w:hint="eastAsia"/>
          <w:sz w:val="28"/>
        </w:rPr>
        <w:t>参考《国家发展计划委员会关于印发建设项目前期工作咨询收费暂行规定的通知（计价格[1999]1283号）》及</w:t>
      </w:r>
      <w:r w:rsidR="008A15AA" w:rsidRPr="008A15AA">
        <w:rPr>
          <w:rFonts w:asciiTheme="minorEastAsia" w:hAnsiTheme="minorEastAsia" w:hint="eastAsia"/>
          <w:sz w:val="28"/>
        </w:rPr>
        <w:t>《白云区供销合作联社基本建设管理制度》、《广州市白云区供销总公司基本建设管理办法》</w:t>
      </w:r>
      <w:r w:rsidR="008A15AA">
        <w:rPr>
          <w:rFonts w:asciiTheme="minorEastAsia" w:hAnsiTheme="minorEastAsia" w:hint="eastAsia"/>
          <w:sz w:val="28"/>
        </w:rPr>
        <w:t>的相关要求，</w:t>
      </w:r>
      <w:r w:rsidR="00974ED2">
        <w:rPr>
          <w:rFonts w:asciiTheme="minorEastAsia" w:hAnsiTheme="minorEastAsia" w:hint="eastAsia"/>
          <w:sz w:val="28"/>
        </w:rPr>
        <w:t>结合我司实际工作需求，</w:t>
      </w:r>
      <w:r w:rsidR="008A15AA">
        <w:rPr>
          <w:rFonts w:asciiTheme="minorEastAsia" w:hAnsiTheme="minorEastAsia" w:hint="eastAsia"/>
          <w:sz w:val="28"/>
        </w:rPr>
        <w:t>本次服务最高限价为100000</w:t>
      </w:r>
      <w:r w:rsidRPr="008E3B39">
        <w:rPr>
          <w:rFonts w:asciiTheme="minorEastAsia" w:hAnsiTheme="minorEastAsia" w:hint="eastAsia"/>
          <w:sz w:val="28"/>
        </w:rPr>
        <w:t>元，选择合理低价者作为</w:t>
      </w:r>
      <w:r w:rsidR="00564247">
        <w:rPr>
          <w:rFonts w:asciiTheme="minorEastAsia" w:hAnsiTheme="minorEastAsia" w:hint="eastAsia"/>
          <w:sz w:val="28"/>
        </w:rPr>
        <w:t>服务</w:t>
      </w:r>
      <w:r w:rsidRPr="008E3B39">
        <w:rPr>
          <w:rFonts w:asciiTheme="minorEastAsia" w:hAnsiTheme="minorEastAsia" w:hint="eastAsia"/>
          <w:sz w:val="28"/>
        </w:rPr>
        <w:t>单位</w:t>
      </w:r>
      <w:r w:rsidR="00564247">
        <w:rPr>
          <w:rFonts w:asciiTheme="minorEastAsia" w:hAnsiTheme="minorEastAsia" w:hint="eastAsia"/>
          <w:sz w:val="28"/>
        </w:rPr>
        <w:t>。</w:t>
      </w:r>
    </w:p>
    <w:p w:rsidR="00564247" w:rsidRPr="00FD61E5" w:rsidRDefault="00564247" w:rsidP="00F65AE9">
      <w:pPr>
        <w:spacing w:line="560" w:lineRule="exact"/>
        <w:jc w:val="left"/>
        <w:rPr>
          <w:rFonts w:asciiTheme="minorEastAsia" w:hAnsiTheme="minorEastAsia"/>
          <w:b/>
          <w:sz w:val="28"/>
        </w:rPr>
      </w:pPr>
      <w:r w:rsidRPr="00FD61E5">
        <w:rPr>
          <w:rFonts w:asciiTheme="minorEastAsia" w:hAnsiTheme="minorEastAsia" w:hint="eastAsia"/>
          <w:b/>
          <w:sz w:val="28"/>
        </w:rPr>
        <w:t>三</w:t>
      </w:r>
      <w:r w:rsidR="00FD61E5">
        <w:rPr>
          <w:rFonts w:asciiTheme="minorEastAsia" w:hAnsiTheme="minorEastAsia" w:hint="eastAsia"/>
          <w:b/>
          <w:sz w:val="28"/>
        </w:rPr>
        <w:t>、</w:t>
      </w:r>
      <w:r w:rsidRPr="00FD61E5">
        <w:rPr>
          <w:rFonts w:asciiTheme="minorEastAsia" w:hAnsiTheme="minorEastAsia" w:hint="eastAsia"/>
          <w:b/>
          <w:sz w:val="28"/>
        </w:rPr>
        <w:t>报价人的资格要求：</w:t>
      </w:r>
    </w:p>
    <w:p w:rsidR="00564247" w:rsidRPr="00564247" w:rsidRDefault="00564247" w:rsidP="00F65AE9">
      <w:pPr>
        <w:spacing w:line="560" w:lineRule="exact"/>
        <w:ind w:firstLineChars="200" w:firstLine="560"/>
        <w:jc w:val="left"/>
        <w:rPr>
          <w:rFonts w:asciiTheme="minorEastAsia" w:hAnsiTheme="minorEastAsia"/>
          <w:sz w:val="28"/>
        </w:rPr>
      </w:pPr>
      <w:r w:rsidRPr="00564247">
        <w:rPr>
          <w:rFonts w:asciiTheme="minorEastAsia" w:hAnsiTheme="minorEastAsia"/>
          <w:sz w:val="28"/>
        </w:rPr>
        <w:t>1.</w:t>
      </w:r>
      <w:r w:rsidR="00F36B13">
        <w:rPr>
          <w:rFonts w:asciiTheme="minorEastAsia" w:hAnsiTheme="minorEastAsia" w:hint="eastAsia"/>
          <w:sz w:val="28"/>
        </w:rPr>
        <w:t>基本要求：</w:t>
      </w:r>
      <w:r w:rsidRPr="00564247">
        <w:rPr>
          <w:rFonts w:asciiTheme="minorEastAsia" w:hAnsiTheme="minorEastAsia" w:hint="eastAsia"/>
          <w:sz w:val="28"/>
        </w:rPr>
        <w:t>报价人应具备《政府采购法》第二十二条规定的条件。</w:t>
      </w:r>
      <w:r w:rsidR="00F36B13" w:rsidRPr="00F36B13">
        <w:rPr>
          <w:rFonts w:asciiTheme="minorEastAsia" w:hAnsiTheme="minorEastAsia" w:hint="eastAsia"/>
          <w:sz w:val="28"/>
        </w:rPr>
        <w:t>具有独立法人资格，持有工商行政管理部门核发的企业法人营业执照；</w:t>
      </w:r>
    </w:p>
    <w:p w:rsidR="00564247" w:rsidRPr="00564247" w:rsidRDefault="00564247" w:rsidP="00F36B13">
      <w:pPr>
        <w:spacing w:line="560" w:lineRule="exact"/>
        <w:ind w:firstLineChars="200" w:firstLine="560"/>
        <w:jc w:val="left"/>
        <w:rPr>
          <w:rFonts w:asciiTheme="minorEastAsia" w:hAnsiTheme="minorEastAsia"/>
          <w:sz w:val="28"/>
        </w:rPr>
      </w:pPr>
      <w:r w:rsidRPr="00564247">
        <w:rPr>
          <w:rFonts w:asciiTheme="minorEastAsia" w:hAnsiTheme="minorEastAsia"/>
          <w:sz w:val="28"/>
        </w:rPr>
        <w:t>2.</w:t>
      </w:r>
      <w:r w:rsidRPr="00564247">
        <w:rPr>
          <w:rFonts w:asciiTheme="minorEastAsia" w:hAnsiTheme="minorEastAsia" w:hint="eastAsia"/>
          <w:sz w:val="28"/>
        </w:rPr>
        <w:t>企业资质：</w:t>
      </w:r>
      <w:r w:rsidR="00F36B13">
        <w:rPr>
          <w:rFonts w:asciiTheme="minorEastAsia" w:hAnsiTheme="minorEastAsia" w:hint="eastAsia"/>
          <w:sz w:val="28"/>
        </w:rPr>
        <w:t>报价人必须为已</w:t>
      </w:r>
      <w:r w:rsidR="00F36B13" w:rsidRPr="00F36B13">
        <w:rPr>
          <w:rFonts w:asciiTheme="minorEastAsia" w:hAnsiTheme="minorEastAsia" w:hint="eastAsia"/>
          <w:sz w:val="28"/>
        </w:rPr>
        <w:t>通过全国投资项目在线审批监管平台备案的工程咨询单位（含建筑专业）。</w:t>
      </w:r>
    </w:p>
    <w:p w:rsidR="00564247" w:rsidRPr="00564247" w:rsidRDefault="00564247" w:rsidP="00F65AE9">
      <w:pPr>
        <w:spacing w:line="560" w:lineRule="exact"/>
        <w:ind w:firstLineChars="200" w:firstLine="560"/>
        <w:jc w:val="left"/>
        <w:rPr>
          <w:rFonts w:asciiTheme="minorEastAsia" w:hAnsiTheme="minorEastAsia"/>
          <w:sz w:val="28"/>
        </w:rPr>
      </w:pPr>
      <w:r w:rsidRPr="00564247">
        <w:rPr>
          <w:rFonts w:asciiTheme="minorEastAsia" w:hAnsiTheme="minorEastAsia"/>
          <w:sz w:val="28"/>
        </w:rPr>
        <w:t>3.</w:t>
      </w:r>
      <w:r w:rsidRPr="00564247">
        <w:rPr>
          <w:rFonts w:asciiTheme="minorEastAsia" w:hAnsiTheme="minorEastAsia" w:hint="eastAsia"/>
          <w:sz w:val="28"/>
        </w:rPr>
        <w:t>报价文件包含：</w:t>
      </w:r>
      <w:r w:rsidR="006E6586">
        <w:rPr>
          <w:rFonts w:asciiTheme="minorEastAsia" w:hAnsiTheme="minorEastAsia" w:hint="eastAsia"/>
          <w:sz w:val="28"/>
        </w:rPr>
        <w:t>报价表，及第六条所包含的投标材料</w:t>
      </w:r>
    </w:p>
    <w:p w:rsidR="00F65AE9" w:rsidRDefault="00564247" w:rsidP="00F65AE9">
      <w:pPr>
        <w:spacing w:line="560" w:lineRule="exact"/>
        <w:ind w:firstLineChars="200" w:firstLine="560"/>
        <w:jc w:val="left"/>
        <w:rPr>
          <w:rFonts w:asciiTheme="minorEastAsia" w:hAnsiTheme="minorEastAsia"/>
          <w:sz w:val="28"/>
        </w:rPr>
      </w:pPr>
      <w:r w:rsidRPr="00564247">
        <w:rPr>
          <w:rFonts w:asciiTheme="minorEastAsia" w:hAnsiTheme="minorEastAsia" w:hint="eastAsia"/>
          <w:sz w:val="28"/>
        </w:rPr>
        <w:t>4.本项目不接受联合体报价。</w:t>
      </w:r>
    </w:p>
    <w:p w:rsidR="00F65AE9" w:rsidRDefault="00F65AE9" w:rsidP="00F65AE9">
      <w:pPr>
        <w:snapToGrid w:val="0"/>
        <w:spacing w:line="560" w:lineRule="exact"/>
        <w:jc w:val="left"/>
        <w:rPr>
          <w:rFonts w:asciiTheme="minorEastAsia" w:hAnsiTheme="minorEastAsia"/>
          <w:sz w:val="28"/>
        </w:rPr>
      </w:pPr>
      <w:r w:rsidRPr="00FD61E5">
        <w:rPr>
          <w:rFonts w:asciiTheme="minorEastAsia" w:hAnsiTheme="minorEastAsia" w:hint="eastAsia"/>
          <w:b/>
          <w:sz w:val="28"/>
        </w:rPr>
        <w:t>四、勘查现场：</w:t>
      </w:r>
      <w:r w:rsidRPr="00F65AE9">
        <w:rPr>
          <w:rFonts w:asciiTheme="minorEastAsia" w:hAnsiTheme="minorEastAsia" w:hint="eastAsia"/>
          <w:sz w:val="28"/>
        </w:rPr>
        <w:t>报价人自行前往。</w:t>
      </w:r>
    </w:p>
    <w:p w:rsidR="00F65AE9" w:rsidRDefault="00F65AE9" w:rsidP="00F65AE9">
      <w:pPr>
        <w:snapToGrid w:val="0"/>
        <w:spacing w:line="560" w:lineRule="exact"/>
        <w:jc w:val="left"/>
        <w:rPr>
          <w:rFonts w:asciiTheme="minorEastAsia" w:hAnsiTheme="minorEastAsia"/>
          <w:sz w:val="28"/>
        </w:rPr>
      </w:pPr>
      <w:r w:rsidRPr="00FD61E5">
        <w:rPr>
          <w:rFonts w:asciiTheme="minorEastAsia" w:hAnsiTheme="minorEastAsia" w:hint="eastAsia"/>
          <w:b/>
          <w:sz w:val="28"/>
        </w:rPr>
        <w:lastRenderedPageBreak/>
        <w:t>五、结算方式：</w:t>
      </w:r>
      <w:r>
        <w:rPr>
          <w:rFonts w:asciiTheme="minorEastAsia" w:hAnsiTheme="minorEastAsia" w:hint="eastAsia"/>
          <w:sz w:val="28"/>
        </w:rPr>
        <w:t>采用一口价全包干，结算时不予调整</w:t>
      </w:r>
    </w:p>
    <w:p w:rsidR="00095BE6" w:rsidRPr="00FD61E5" w:rsidRDefault="00095BE6" w:rsidP="00F65AE9">
      <w:pPr>
        <w:snapToGrid w:val="0"/>
        <w:spacing w:line="560" w:lineRule="exact"/>
        <w:jc w:val="left"/>
        <w:rPr>
          <w:rFonts w:asciiTheme="minorEastAsia" w:hAnsiTheme="minorEastAsia"/>
          <w:b/>
          <w:sz w:val="28"/>
        </w:rPr>
      </w:pPr>
      <w:r w:rsidRPr="00FD61E5">
        <w:rPr>
          <w:rFonts w:asciiTheme="minorEastAsia" w:hAnsiTheme="minorEastAsia" w:hint="eastAsia"/>
          <w:b/>
          <w:sz w:val="28"/>
        </w:rPr>
        <w:t>六、投标资料：</w:t>
      </w:r>
    </w:p>
    <w:p w:rsidR="00095BE6" w:rsidRDefault="00BE1598" w:rsidP="00F65AE9">
      <w:pPr>
        <w:snapToGrid w:val="0"/>
        <w:spacing w:line="560" w:lineRule="exact"/>
        <w:jc w:val="left"/>
        <w:rPr>
          <w:rFonts w:asciiTheme="minorEastAsia" w:hAnsiTheme="minorEastAsia"/>
          <w:sz w:val="28"/>
        </w:rPr>
      </w:pPr>
      <w:r>
        <w:rPr>
          <w:rFonts w:asciiTheme="minorEastAsia" w:hAnsiTheme="minorEastAsia" w:hint="eastAsia"/>
          <w:sz w:val="28"/>
        </w:rPr>
        <w:t xml:space="preserve">    </w:t>
      </w:r>
      <w:r w:rsidR="00095BE6">
        <w:rPr>
          <w:rFonts w:asciiTheme="minorEastAsia" w:hAnsiTheme="minorEastAsia" w:hint="eastAsia"/>
          <w:sz w:val="28"/>
        </w:rPr>
        <w:t>1.营业执照复印件</w:t>
      </w:r>
      <w:r w:rsidR="00F175E0">
        <w:rPr>
          <w:rFonts w:asciiTheme="minorEastAsia" w:hAnsiTheme="minorEastAsia" w:hint="eastAsia"/>
          <w:sz w:val="28"/>
        </w:rPr>
        <w:t>及法人代表身份证复印件</w:t>
      </w:r>
    </w:p>
    <w:p w:rsidR="00095BE6" w:rsidRDefault="00BE1598" w:rsidP="00F65AE9">
      <w:pPr>
        <w:snapToGrid w:val="0"/>
        <w:spacing w:line="560" w:lineRule="exact"/>
        <w:jc w:val="left"/>
        <w:rPr>
          <w:rFonts w:asciiTheme="minorEastAsia" w:hAnsiTheme="minorEastAsia"/>
          <w:sz w:val="28"/>
        </w:rPr>
      </w:pPr>
      <w:r>
        <w:rPr>
          <w:rFonts w:asciiTheme="minorEastAsia" w:hAnsiTheme="minorEastAsia" w:hint="eastAsia"/>
          <w:sz w:val="28"/>
        </w:rPr>
        <w:t xml:space="preserve">    </w:t>
      </w:r>
      <w:r w:rsidR="00095BE6">
        <w:rPr>
          <w:rFonts w:asciiTheme="minorEastAsia" w:hAnsiTheme="minorEastAsia" w:hint="eastAsia"/>
          <w:sz w:val="28"/>
        </w:rPr>
        <w:t>2.资质</w:t>
      </w:r>
      <w:r w:rsidR="00F36B13">
        <w:rPr>
          <w:rFonts w:asciiTheme="minorEastAsia" w:hAnsiTheme="minorEastAsia" w:hint="eastAsia"/>
          <w:sz w:val="28"/>
        </w:rPr>
        <w:t>文件：</w:t>
      </w:r>
      <w:r w:rsidR="00F36B13" w:rsidRPr="00F36B13">
        <w:rPr>
          <w:rFonts w:asciiTheme="minorEastAsia" w:hAnsiTheme="minorEastAsia" w:hint="eastAsia"/>
          <w:sz w:val="28"/>
        </w:rPr>
        <w:t>需提供全国投资项目在线审批监管平台的页面截图并加盖单位公章。</w:t>
      </w:r>
      <w:r w:rsidR="00F36B13">
        <w:rPr>
          <w:rFonts w:asciiTheme="minorEastAsia" w:hAnsiTheme="minorEastAsia" w:hint="eastAsia"/>
          <w:sz w:val="28"/>
        </w:rPr>
        <w:t>（其它相关资质文件可以一并提供复印件，此为非必须项）。</w:t>
      </w:r>
    </w:p>
    <w:p w:rsidR="00F175E0" w:rsidRDefault="00BE1598" w:rsidP="00F65AE9">
      <w:pPr>
        <w:snapToGrid w:val="0"/>
        <w:spacing w:line="560" w:lineRule="exact"/>
        <w:jc w:val="left"/>
        <w:rPr>
          <w:rFonts w:asciiTheme="minorEastAsia" w:hAnsiTheme="minorEastAsia"/>
          <w:sz w:val="28"/>
        </w:rPr>
      </w:pPr>
      <w:r>
        <w:rPr>
          <w:rFonts w:asciiTheme="minorEastAsia" w:hAnsiTheme="minorEastAsia" w:hint="eastAsia"/>
          <w:sz w:val="28"/>
        </w:rPr>
        <w:t xml:space="preserve">    </w:t>
      </w:r>
      <w:r w:rsidR="00F175E0">
        <w:rPr>
          <w:rFonts w:asciiTheme="minorEastAsia" w:hAnsiTheme="minorEastAsia" w:hint="eastAsia"/>
          <w:sz w:val="28"/>
        </w:rPr>
        <w:t>3.项目负责人相关执业证复印件及身份证复印件</w:t>
      </w:r>
    </w:p>
    <w:p w:rsidR="00095BE6" w:rsidRDefault="00BE1598" w:rsidP="00F65AE9">
      <w:pPr>
        <w:snapToGrid w:val="0"/>
        <w:spacing w:line="560" w:lineRule="exact"/>
        <w:jc w:val="left"/>
        <w:rPr>
          <w:rFonts w:asciiTheme="minorEastAsia" w:hAnsiTheme="minorEastAsia"/>
          <w:sz w:val="28"/>
        </w:rPr>
      </w:pPr>
      <w:r>
        <w:rPr>
          <w:rFonts w:asciiTheme="minorEastAsia" w:hAnsiTheme="minorEastAsia" w:hint="eastAsia"/>
          <w:sz w:val="28"/>
        </w:rPr>
        <w:t xml:space="preserve">    </w:t>
      </w:r>
      <w:r w:rsidR="00F175E0">
        <w:rPr>
          <w:rFonts w:asciiTheme="minorEastAsia" w:hAnsiTheme="minorEastAsia" w:hint="eastAsia"/>
          <w:sz w:val="28"/>
        </w:rPr>
        <w:t>4</w:t>
      </w:r>
      <w:r w:rsidR="00095BE6">
        <w:rPr>
          <w:rFonts w:asciiTheme="minorEastAsia" w:hAnsiTheme="minorEastAsia" w:hint="eastAsia"/>
          <w:sz w:val="28"/>
        </w:rPr>
        <w:t>.</w:t>
      </w:r>
      <w:r>
        <w:rPr>
          <w:rFonts w:asciiTheme="minorEastAsia" w:hAnsiTheme="minorEastAsia" w:hint="eastAsia"/>
          <w:sz w:val="28"/>
        </w:rPr>
        <w:t>报</w:t>
      </w:r>
      <w:r w:rsidR="00095BE6">
        <w:rPr>
          <w:rFonts w:asciiTheme="minorEastAsia" w:hAnsiTheme="minorEastAsia" w:hint="eastAsia"/>
          <w:sz w:val="28"/>
        </w:rPr>
        <w:t>价表</w:t>
      </w:r>
    </w:p>
    <w:p w:rsidR="00F175E0" w:rsidRPr="00F175E0" w:rsidRDefault="00F175E0" w:rsidP="00F175E0">
      <w:pPr>
        <w:snapToGrid w:val="0"/>
        <w:spacing w:line="560" w:lineRule="exact"/>
        <w:ind w:firstLineChars="197" w:firstLine="554"/>
        <w:jc w:val="left"/>
        <w:rPr>
          <w:rFonts w:asciiTheme="minorEastAsia" w:hAnsiTheme="minorEastAsia"/>
          <w:b/>
          <w:sz w:val="28"/>
        </w:rPr>
      </w:pPr>
      <w:r w:rsidRPr="00F175E0">
        <w:rPr>
          <w:rFonts w:asciiTheme="minorEastAsia" w:hAnsiTheme="minorEastAsia" w:hint="eastAsia"/>
          <w:b/>
          <w:sz w:val="28"/>
        </w:rPr>
        <w:t>以上材料均须加盖公司公章，并用信封密封，密封处加盖公司公章。报价文件材料不按上述要求提供完整及符合要求的，作废标处理。符合报价资格及资料合规的投标单位不少于3家。</w:t>
      </w:r>
    </w:p>
    <w:p w:rsidR="00F175E0" w:rsidRPr="00FD61E5" w:rsidRDefault="00F175E0" w:rsidP="00FD61E5">
      <w:pPr>
        <w:snapToGrid w:val="0"/>
        <w:spacing w:line="560" w:lineRule="exact"/>
        <w:ind w:firstLineChars="197" w:firstLine="554"/>
        <w:jc w:val="left"/>
        <w:rPr>
          <w:rFonts w:asciiTheme="minorEastAsia" w:hAnsiTheme="minorEastAsia"/>
          <w:b/>
          <w:sz w:val="28"/>
        </w:rPr>
      </w:pPr>
      <w:r w:rsidRPr="00FD61E5">
        <w:rPr>
          <w:rFonts w:asciiTheme="minorEastAsia" w:hAnsiTheme="minorEastAsia" w:hint="eastAsia"/>
          <w:b/>
          <w:sz w:val="28"/>
        </w:rPr>
        <w:t>七、获取招标文件：</w:t>
      </w:r>
    </w:p>
    <w:p w:rsidR="00F175E0" w:rsidRPr="00F175E0" w:rsidRDefault="00F175E0" w:rsidP="00F175E0">
      <w:pPr>
        <w:snapToGrid w:val="0"/>
        <w:spacing w:line="560" w:lineRule="exact"/>
        <w:ind w:firstLineChars="197" w:firstLine="552"/>
        <w:jc w:val="left"/>
        <w:rPr>
          <w:rFonts w:asciiTheme="minorEastAsia" w:hAnsiTheme="minorEastAsia"/>
          <w:sz w:val="28"/>
        </w:rPr>
      </w:pPr>
      <w:r w:rsidRPr="00F175E0">
        <w:rPr>
          <w:rFonts w:asciiTheme="minorEastAsia" w:hAnsiTheme="minorEastAsia" w:hint="eastAsia"/>
          <w:sz w:val="28"/>
        </w:rPr>
        <w:t>1.公告及报名时间：</w:t>
      </w:r>
      <w:r>
        <w:rPr>
          <w:rFonts w:asciiTheme="minorEastAsia" w:hAnsiTheme="minorEastAsia" w:hint="eastAsia"/>
          <w:sz w:val="28"/>
        </w:rPr>
        <w:t>2020</w:t>
      </w:r>
      <w:r w:rsidRPr="00F175E0">
        <w:rPr>
          <w:rFonts w:asciiTheme="minorEastAsia" w:hAnsiTheme="minorEastAsia" w:hint="eastAsia"/>
          <w:sz w:val="28"/>
        </w:rPr>
        <w:t>年</w:t>
      </w:r>
      <w:r>
        <w:rPr>
          <w:rFonts w:asciiTheme="minorEastAsia" w:hAnsiTheme="minorEastAsia" w:hint="eastAsia"/>
          <w:sz w:val="28"/>
        </w:rPr>
        <w:t>2</w:t>
      </w:r>
      <w:r w:rsidRPr="00F175E0">
        <w:rPr>
          <w:rFonts w:asciiTheme="minorEastAsia" w:hAnsiTheme="minorEastAsia" w:hint="eastAsia"/>
          <w:sz w:val="28"/>
        </w:rPr>
        <w:t>月</w:t>
      </w:r>
      <w:r>
        <w:rPr>
          <w:rFonts w:asciiTheme="minorEastAsia" w:hAnsiTheme="minorEastAsia" w:hint="eastAsia"/>
          <w:sz w:val="28"/>
        </w:rPr>
        <w:t>19</w:t>
      </w:r>
      <w:r w:rsidRPr="00F175E0">
        <w:rPr>
          <w:rFonts w:asciiTheme="minorEastAsia" w:hAnsiTheme="minorEastAsia" w:hint="eastAsia"/>
          <w:sz w:val="28"/>
        </w:rPr>
        <w:t>日至2020年</w:t>
      </w:r>
      <w:r>
        <w:rPr>
          <w:rFonts w:asciiTheme="minorEastAsia" w:hAnsiTheme="minorEastAsia" w:hint="eastAsia"/>
          <w:sz w:val="28"/>
        </w:rPr>
        <w:t>2</w:t>
      </w:r>
      <w:r w:rsidRPr="00F175E0">
        <w:rPr>
          <w:rFonts w:asciiTheme="minorEastAsia" w:hAnsiTheme="minorEastAsia" w:hint="eastAsia"/>
          <w:sz w:val="28"/>
        </w:rPr>
        <w:t>月</w:t>
      </w:r>
      <w:r>
        <w:rPr>
          <w:rFonts w:asciiTheme="minorEastAsia" w:hAnsiTheme="minorEastAsia" w:hint="eastAsia"/>
          <w:sz w:val="28"/>
        </w:rPr>
        <w:t>25</w:t>
      </w:r>
      <w:r w:rsidRPr="00F175E0">
        <w:rPr>
          <w:rFonts w:asciiTheme="minorEastAsia" w:hAnsiTheme="minorEastAsia" w:hint="eastAsia"/>
          <w:sz w:val="28"/>
        </w:rPr>
        <w:t>日，工作日上午9时至下午5时。</w:t>
      </w:r>
    </w:p>
    <w:p w:rsidR="00F175E0" w:rsidRPr="00F175E0" w:rsidRDefault="00F175E0" w:rsidP="00F175E0">
      <w:pPr>
        <w:snapToGrid w:val="0"/>
        <w:spacing w:line="560" w:lineRule="exact"/>
        <w:ind w:firstLineChars="197" w:firstLine="552"/>
        <w:jc w:val="left"/>
        <w:rPr>
          <w:rFonts w:asciiTheme="minorEastAsia" w:hAnsiTheme="minorEastAsia"/>
          <w:sz w:val="28"/>
        </w:rPr>
      </w:pPr>
      <w:r w:rsidRPr="00F175E0">
        <w:rPr>
          <w:rFonts w:asciiTheme="minorEastAsia" w:hAnsiTheme="minorEastAsia" w:hint="eastAsia"/>
          <w:sz w:val="28"/>
        </w:rPr>
        <w:t>2.报名地点：广州市白云区白云大道</w:t>
      </w:r>
      <w:bookmarkStart w:id="0" w:name="_GoBack"/>
      <w:bookmarkEnd w:id="0"/>
      <w:r w:rsidRPr="00F175E0">
        <w:rPr>
          <w:rFonts w:asciiTheme="minorEastAsia" w:hAnsiTheme="minorEastAsia" w:hint="eastAsia"/>
          <w:sz w:val="28"/>
        </w:rPr>
        <w:t>南685号阁屏商务大厦四楼</w:t>
      </w:r>
      <w:r w:rsidR="006E6586">
        <w:rPr>
          <w:rFonts w:asciiTheme="minorEastAsia" w:hAnsiTheme="minorEastAsia" w:hint="eastAsia"/>
          <w:sz w:val="28"/>
        </w:rPr>
        <w:t>白云区供销总公司</w:t>
      </w:r>
    </w:p>
    <w:p w:rsidR="00F175E0" w:rsidRPr="00F175E0" w:rsidRDefault="00F175E0" w:rsidP="00F175E0">
      <w:pPr>
        <w:snapToGrid w:val="0"/>
        <w:spacing w:line="560" w:lineRule="exact"/>
        <w:ind w:firstLineChars="197" w:firstLine="552"/>
        <w:jc w:val="left"/>
        <w:rPr>
          <w:rFonts w:asciiTheme="minorEastAsia" w:hAnsiTheme="minorEastAsia"/>
          <w:sz w:val="28"/>
        </w:rPr>
      </w:pPr>
      <w:r w:rsidRPr="00F175E0">
        <w:rPr>
          <w:rFonts w:asciiTheme="minorEastAsia" w:hAnsiTheme="minorEastAsia" w:hint="eastAsia"/>
          <w:sz w:val="28"/>
        </w:rPr>
        <w:t>3.获取文件方式：符合投标人资格要求的可在我司门户</w:t>
      </w:r>
      <w:r w:rsidRPr="00F175E0">
        <w:rPr>
          <w:rFonts w:asciiTheme="minorEastAsia" w:hAnsiTheme="minorEastAsia"/>
          <w:sz w:val="28"/>
        </w:rPr>
        <w:t>网站</w:t>
      </w:r>
      <w:hyperlink r:id="rId7" w:history="1">
        <w:r w:rsidRPr="00F175E0">
          <w:rPr>
            <w:rFonts w:asciiTheme="minorEastAsia" w:hAnsiTheme="minorEastAsia"/>
            <w:sz w:val="28"/>
          </w:rPr>
          <w:t>www.bycoop.com</w:t>
        </w:r>
      </w:hyperlink>
      <w:r w:rsidRPr="00F175E0">
        <w:rPr>
          <w:rFonts w:asciiTheme="minorEastAsia" w:hAnsiTheme="minorEastAsia"/>
          <w:sz w:val="28"/>
        </w:rPr>
        <w:t>下载</w:t>
      </w:r>
      <w:r w:rsidR="006E6586">
        <w:rPr>
          <w:rFonts w:asciiTheme="minorEastAsia" w:hAnsiTheme="minorEastAsia" w:hint="eastAsia"/>
          <w:sz w:val="28"/>
        </w:rPr>
        <w:t>报</w:t>
      </w:r>
      <w:r w:rsidRPr="00F175E0">
        <w:rPr>
          <w:rFonts w:asciiTheme="minorEastAsia" w:hAnsiTheme="minorEastAsia"/>
          <w:sz w:val="28"/>
        </w:rPr>
        <w:t>价</w:t>
      </w:r>
      <w:r w:rsidR="00FD61E5">
        <w:rPr>
          <w:rFonts w:asciiTheme="minorEastAsia" w:hAnsiTheme="minorEastAsia" w:hint="eastAsia"/>
          <w:sz w:val="28"/>
        </w:rPr>
        <w:t>表</w:t>
      </w:r>
      <w:r w:rsidRPr="00F175E0">
        <w:rPr>
          <w:rFonts w:asciiTheme="minorEastAsia" w:hAnsiTheme="minorEastAsia"/>
          <w:sz w:val="28"/>
        </w:rPr>
        <w:t>。</w:t>
      </w:r>
    </w:p>
    <w:p w:rsidR="00F175E0" w:rsidRPr="00F175E0" w:rsidRDefault="00496CB9" w:rsidP="00FD61E5">
      <w:pPr>
        <w:snapToGrid w:val="0"/>
        <w:spacing w:line="560" w:lineRule="exact"/>
        <w:ind w:firstLineChars="200" w:firstLine="562"/>
        <w:jc w:val="left"/>
        <w:rPr>
          <w:rFonts w:asciiTheme="minorEastAsia" w:hAnsiTheme="minorEastAsia"/>
          <w:sz w:val="28"/>
        </w:rPr>
      </w:pPr>
      <w:r w:rsidRPr="00FD61E5">
        <w:rPr>
          <w:rFonts w:asciiTheme="minorEastAsia" w:hAnsiTheme="minorEastAsia" w:hint="eastAsia"/>
          <w:b/>
          <w:sz w:val="28"/>
        </w:rPr>
        <w:t>八</w:t>
      </w:r>
      <w:r w:rsidR="00F175E0" w:rsidRPr="00FD61E5">
        <w:rPr>
          <w:rFonts w:asciiTheme="minorEastAsia" w:hAnsiTheme="minorEastAsia" w:hint="eastAsia"/>
          <w:b/>
          <w:sz w:val="28"/>
        </w:rPr>
        <w:t>、报价文件递交时间：</w:t>
      </w:r>
      <w:r w:rsidR="00F175E0" w:rsidRPr="00F175E0">
        <w:rPr>
          <w:rFonts w:asciiTheme="minorEastAsia" w:hAnsiTheme="minorEastAsia" w:hint="eastAsia"/>
          <w:sz w:val="28"/>
        </w:rPr>
        <w:t>2020年</w:t>
      </w:r>
      <w:r w:rsidR="00F175E0">
        <w:rPr>
          <w:rFonts w:asciiTheme="minorEastAsia" w:hAnsiTheme="minorEastAsia" w:hint="eastAsia"/>
          <w:sz w:val="28"/>
        </w:rPr>
        <w:t>2</w:t>
      </w:r>
      <w:r w:rsidR="00F175E0" w:rsidRPr="00F175E0">
        <w:rPr>
          <w:rFonts w:asciiTheme="minorEastAsia" w:hAnsiTheme="minorEastAsia" w:hint="eastAsia"/>
          <w:sz w:val="28"/>
        </w:rPr>
        <w:t>月</w:t>
      </w:r>
      <w:r w:rsidR="00F175E0">
        <w:rPr>
          <w:rFonts w:asciiTheme="minorEastAsia" w:hAnsiTheme="minorEastAsia" w:hint="eastAsia"/>
          <w:sz w:val="28"/>
        </w:rPr>
        <w:t>25</w:t>
      </w:r>
      <w:r w:rsidR="00F175E0" w:rsidRPr="00F175E0">
        <w:rPr>
          <w:rFonts w:asciiTheme="minorEastAsia" w:hAnsiTheme="minorEastAsia" w:hint="eastAsia"/>
          <w:sz w:val="28"/>
        </w:rPr>
        <w:t>日</w:t>
      </w:r>
      <w:r w:rsidR="00F175E0">
        <w:rPr>
          <w:rFonts w:asciiTheme="minorEastAsia" w:hAnsiTheme="minorEastAsia" w:hint="eastAsia"/>
          <w:sz w:val="28"/>
        </w:rPr>
        <w:t>17</w:t>
      </w:r>
      <w:r w:rsidR="00F175E0" w:rsidRPr="00F175E0">
        <w:rPr>
          <w:rFonts w:asciiTheme="minorEastAsia" w:hAnsiTheme="minorEastAsia" w:hint="eastAsia"/>
          <w:sz w:val="28"/>
        </w:rPr>
        <w:t>时前。</w:t>
      </w:r>
    </w:p>
    <w:p w:rsidR="00F65AE9" w:rsidRDefault="00496CB9" w:rsidP="00FD61E5">
      <w:pPr>
        <w:snapToGrid w:val="0"/>
        <w:spacing w:line="560" w:lineRule="exact"/>
        <w:ind w:firstLineChars="197" w:firstLine="554"/>
        <w:jc w:val="left"/>
        <w:rPr>
          <w:rFonts w:asciiTheme="minorEastAsia" w:hAnsiTheme="minorEastAsia"/>
          <w:sz w:val="28"/>
        </w:rPr>
      </w:pPr>
      <w:r w:rsidRPr="00FD61E5">
        <w:rPr>
          <w:rFonts w:asciiTheme="minorEastAsia" w:hAnsiTheme="minorEastAsia" w:hint="eastAsia"/>
          <w:b/>
          <w:sz w:val="28"/>
        </w:rPr>
        <w:t>九</w:t>
      </w:r>
      <w:r w:rsidR="00F175E0" w:rsidRPr="00FD61E5">
        <w:rPr>
          <w:rFonts w:asciiTheme="minorEastAsia" w:hAnsiTheme="minorEastAsia" w:hint="eastAsia"/>
          <w:b/>
          <w:sz w:val="28"/>
        </w:rPr>
        <w:t>、报价文件递交地点：</w:t>
      </w:r>
      <w:r w:rsidR="00F175E0" w:rsidRPr="00F175E0">
        <w:rPr>
          <w:rFonts w:asciiTheme="minorEastAsia" w:hAnsiTheme="minorEastAsia" w:hint="eastAsia"/>
          <w:sz w:val="28"/>
        </w:rPr>
        <w:t>广州市白云区白云大道南685号阁屏商务大厦四楼</w:t>
      </w:r>
      <w:r w:rsidR="00556801">
        <w:rPr>
          <w:rFonts w:asciiTheme="minorEastAsia" w:hAnsiTheme="minorEastAsia" w:hint="eastAsia"/>
          <w:sz w:val="28"/>
        </w:rPr>
        <w:t>白云区供销总公司（疫情期间快递寄送时效性低，建议人工送达）</w:t>
      </w:r>
    </w:p>
    <w:p w:rsidR="00496CB9" w:rsidRDefault="00496CB9" w:rsidP="00FD61E5">
      <w:pPr>
        <w:snapToGrid w:val="0"/>
        <w:spacing w:line="560" w:lineRule="exact"/>
        <w:ind w:firstLineChars="200" w:firstLine="562"/>
        <w:jc w:val="left"/>
        <w:rPr>
          <w:rFonts w:asciiTheme="minorEastAsia" w:hAnsiTheme="minorEastAsia" w:hint="eastAsia"/>
          <w:sz w:val="28"/>
        </w:rPr>
      </w:pPr>
      <w:r w:rsidRPr="00FD61E5">
        <w:rPr>
          <w:rFonts w:asciiTheme="minorEastAsia" w:hAnsiTheme="minorEastAsia" w:hint="eastAsia"/>
          <w:b/>
          <w:sz w:val="28"/>
        </w:rPr>
        <w:t>十、联系人：</w:t>
      </w:r>
      <w:r>
        <w:rPr>
          <w:rFonts w:asciiTheme="minorEastAsia" w:hAnsiTheme="minorEastAsia" w:hint="eastAsia"/>
          <w:sz w:val="28"/>
        </w:rPr>
        <w:t>邱工   联系电话：18620502668</w:t>
      </w:r>
    </w:p>
    <w:p w:rsidR="00CB22D4" w:rsidRDefault="00CB22D4" w:rsidP="00CB22D4">
      <w:pPr>
        <w:snapToGrid w:val="0"/>
        <w:spacing w:line="560" w:lineRule="exact"/>
        <w:ind w:firstLineChars="200" w:firstLine="560"/>
        <w:jc w:val="left"/>
        <w:rPr>
          <w:rFonts w:asciiTheme="minorEastAsia" w:hAnsiTheme="minorEastAsia" w:hint="eastAsia"/>
          <w:sz w:val="28"/>
        </w:rPr>
      </w:pPr>
    </w:p>
    <w:p w:rsidR="00CB22D4" w:rsidRDefault="00CB22D4" w:rsidP="00CB22D4">
      <w:pPr>
        <w:snapToGrid w:val="0"/>
        <w:spacing w:line="560" w:lineRule="exact"/>
        <w:ind w:firstLineChars="200" w:firstLine="560"/>
        <w:jc w:val="left"/>
        <w:rPr>
          <w:rFonts w:asciiTheme="minorEastAsia" w:hAnsiTheme="minorEastAsia"/>
          <w:sz w:val="28"/>
        </w:rPr>
      </w:pPr>
    </w:p>
    <w:p w:rsidR="00BE1598" w:rsidRDefault="00CB22D4" w:rsidP="00CB22D4">
      <w:pPr>
        <w:snapToGrid w:val="0"/>
        <w:spacing w:line="560" w:lineRule="exact"/>
        <w:ind w:firstLineChars="200" w:firstLine="560"/>
        <w:jc w:val="center"/>
        <w:rPr>
          <w:rFonts w:asciiTheme="minorEastAsia" w:hAnsiTheme="minorEastAsia"/>
          <w:sz w:val="28"/>
        </w:rPr>
      </w:pPr>
      <w:r>
        <w:rPr>
          <w:rFonts w:asciiTheme="minorEastAsia" w:hAnsiTheme="minorEastAsia" w:hint="eastAsia"/>
          <w:sz w:val="28"/>
        </w:rPr>
        <w:t xml:space="preserve">                                </w:t>
      </w:r>
      <w:r w:rsidR="000130F9">
        <w:rPr>
          <w:rFonts w:asciiTheme="minorEastAsia" w:hAnsiTheme="minorEastAsia" w:hint="eastAsia"/>
          <w:sz w:val="28"/>
        </w:rPr>
        <w:t>广州市白云区供销总公司</w:t>
      </w:r>
    </w:p>
    <w:p w:rsidR="00CB22D4" w:rsidRDefault="00CB22D4" w:rsidP="00CB22D4">
      <w:pPr>
        <w:snapToGrid w:val="0"/>
        <w:spacing w:line="560" w:lineRule="exact"/>
        <w:ind w:firstLineChars="200" w:firstLine="560"/>
        <w:jc w:val="center"/>
        <w:rPr>
          <w:rFonts w:asciiTheme="minorEastAsia" w:hAnsiTheme="minorEastAsia"/>
          <w:sz w:val="28"/>
        </w:rPr>
      </w:pPr>
      <w:r>
        <w:rPr>
          <w:rFonts w:asciiTheme="minorEastAsia" w:hAnsiTheme="minorEastAsia" w:hint="eastAsia"/>
          <w:sz w:val="28"/>
        </w:rPr>
        <w:t xml:space="preserve">                                </w:t>
      </w:r>
      <w:r w:rsidR="000130F9">
        <w:rPr>
          <w:rFonts w:asciiTheme="minorEastAsia" w:hAnsiTheme="minorEastAsia" w:hint="eastAsia"/>
          <w:sz w:val="28"/>
        </w:rPr>
        <w:t>2020年2月19日</w:t>
      </w:r>
    </w:p>
    <w:p w:rsidR="00BE1598" w:rsidRDefault="00BE1598" w:rsidP="00BE1598">
      <w:pPr>
        <w:spacing w:line="360" w:lineRule="auto"/>
        <w:rPr>
          <w:rFonts w:ascii="宋体" w:hAnsi="宋体"/>
          <w:b/>
          <w:sz w:val="28"/>
          <w:szCs w:val="28"/>
        </w:rPr>
      </w:pPr>
      <w:r>
        <w:rPr>
          <w:rFonts w:ascii="宋体" w:hAnsi="宋体" w:hint="eastAsia"/>
          <w:b/>
          <w:sz w:val="28"/>
          <w:szCs w:val="28"/>
        </w:rPr>
        <w:lastRenderedPageBreak/>
        <w:t>附件：</w:t>
      </w:r>
    </w:p>
    <w:p w:rsidR="00BE1598" w:rsidRDefault="00BE1598" w:rsidP="00BE1598">
      <w:pPr>
        <w:spacing w:line="360" w:lineRule="auto"/>
        <w:jc w:val="center"/>
        <w:rPr>
          <w:rFonts w:ascii="宋体" w:hAnsi="宋体"/>
          <w:b/>
          <w:sz w:val="48"/>
          <w:szCs w:val="48"/>
        </w:rPr>
      </w:pPr>
      <w:r>
        <w:rPr>
          <w:rFonts w:ascii="宋体" w:hAnsi="宋体" w:hint="eastAsia"/>
          <w:b/>
          <w:sz w:val="48"/>
          <w:szCs w:val="48"/>
        </w:rPr>
        <w:t xml:space="preserve">报 </w:t>
      </w:r>
      <w:r w:rsidR="00FD61E5">
        <w:rPr>
          <w:rFonts w:ascii="宋体" w:hAnsi="宋体" w:hint="eastAsia"/>
          <w:b/>
          <w:sz w:val="48"/>
          <w:szCs w:val="48"/>
        </w:rPr>
        <w:t xml:space="preserve"> </w:t>
      </w:r>
      <w:r>
        <w:rPr>
          <w:rFonts w:ascii="宋体" w:hAnsi="宋体" w:hint="eastAsia"/>
          <w:b/>
          <w:sz w:val="48"/>
          <w:szCs w:val="48"/>
        </w:rPr>
        <w:t>价</w:t>
      </w:r>
      <w:r w:rsidR="00FD61E5">
        <w:rPr>
          <w:rFonts w:ascii="宋体" w:hAnsi="宋体" w:hint="eastAsia"/>
          <w:b/>
          <w:sz w:val="48"/>
          <w:szCs w:val="48"/>
        </w:rPr>
        <w:t xml:space="preserve"> </w:t>
      </w:r>
      <w:r>
        <w:rPr>
          <w:rFonts w:ascii="宋体" w:hAnsi="宋体" w:hint="eastAsia"/>
          <w:b/>
          <w:sz w:val="48"/>
          <w:szCs w:val="48"/>
        </w:rPr>
        <w:t xml:space="preserve"> 表</w:t>
      </w:r>
    </w:p>
    <w:p w:rsidR="00BE1598" w:rsidRDefault="00BE1598" w:rsidP="00BE1598">
      <w:pPr>
        <w:spacing w:line="360" w:lineRule="auto"/>
        <w:jc w:val="center"/>
        <w:rPr>
          <w:rFonts w:ascii="宋体" w:hAnsi="宋体"/>
          <w:b/>
          <w:sz w:val="24"/>
        </w:rPr>
      </w:pPr>
    </w:p>
    <w:p w:rsidR="00BE1598" w:rsidRPr="00BE1598" w:rsidRDefault="00BE1598" w:rsidP="00BE1598">
      <w:pPr>
        <w:spacing w:line="360" w:lineRule="auto"/>
        <w:rPr>
          <w:sz w:val="28"/>
          <w:szCs w:val="24"/>
        </w:rPr>
      </w:pPr>
      <w:r w:rsidRPr="00BE1598">
        <w:rPr>
          <w:rFonts w:asciiTheme="minorEastAsia" w:hAnsiTheme="minorEastAsia" w:hint="eastAsia"/>
          <w:sz w:val="28"/>
          <w:szCs w:val="24"/>
        </w:rPr>
        <w:t>项目名称：</w:t>
      </w:r>
      <w:r w:rsidRPr="00BE1598">
        <w:rPr>
          <w:rFonts w:hint="eastAsia"/>
          <w:sz w:val="28"/>
          <w:szCs w:val="24"/>
        </w:rPr>
        <w:t>太和望岗岭地块可行性研究报告编制服务费</w:t>
      </w:r>
    </w:p>
    <w:p w:rsidR="00BE1598" w:rsidRPr="00BE1598" w:rsidRDefault="00BE1598" w:rsidP="00BE1598">
      <w:pPr>
        <w:spacing w:line="360" w:lineRule="auto"/>
        <w:rPr>
          <w:rFonts w:asciiTheme="minorEastAsia" w:hAnsiTheme="minorEastAsia"/>
          <w:sz w:val="28"/>
          <w:szCs w:val="24"/>
        </w:rPr>
      </w:pPr>
      <w:r w:rsidRPr="00BE1598">
        <w:rPr>
          <w:rFonts w:asciiTheme="minorEastAsia" w:hAnsiTheme="minorEastAsia" w:hint="eastAsia"/>
          <w:sz w:val="28"/>
          <w:szCs w:val="24"/>
        </w:rPr>
        <w:t>投标人名称：</w:t>
      </w:r>
    </w:p>
    <w:p w:rsidR="00BE1598" w:rsidRPr="00BE1598" w:rsidRDefault="00BE1598" w:rsidP="00BE1598">
      <w:pPr>
        <w:spacing w:line="360" w:lineRule="auto"/>
        <w:rPr>
          <w:rFonts w:asciiTheme="minorEastAsia" w:hAnsiTheme="minorEastAsia"/>
          <w:color w:val="000000"/>
          <w:sz w:val="28"/>
          <w:szCs w:val="24"/>
        </w:rPr>
      </w:pPr>
      <w:r w:rsidRPr="00BE1598">
        <w:rPr>
          <w:rFonts w:asciiTheme="minorEastAsia" w:hAnsiTheme="minorEastAsia" w:hint="eastAsia"/>
          <w:color w:val="000000"/>
          <w:sz w:val="28"/>
          <w:szCs w:val="24"/>
        </w:rPr>
        <w:t>投标报价如下表：</w:t>
      </w:r>
    </w:p>
    <w:tbl>
      <w:tblPr>
        <w:tblW w:w="7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4110"/>
      </w:tblGrid>
      <w:tr w:rsidR="00BE1598" w:rsidRPr="00BE1598" w:rsidTr="00BE1598">
        <w:trPr>
          <w:trHeight w:val="711"/>
          <w:jc w:val="center"/>
        </w:trPr>
        <w:tc>
          <w:tcPr>
            <w:tcW w:w="3227" w:type="dxa"/>
            <w:vAlign w:val="center"/>
          </w:tcPr>
          <w:p w:rsidR="00BE1598" w:rsidRPr="00BE1598" w:rsidRDefault="00BE1598" w:rsidP="00BF0277">
            <w:pPr>
              <w:adjustRightInd w:val="0"/>
              <w:snapToGrid w:val="0"/>
              <w:spacing w:line="360" w:lineRule="auto"/>
              <w:jc w:val="center"/>
              <w:rPr>
                <w:rFonts w:asciiTheme="minorEastAsia" w:hAnsiTheme="minorEastAsia"/>
                <w:b/>
                <w:bCs/>
                <w:sz w:val="28"/>
                <w:szCs w:val="24"/>
              </w:rPr>
            </w:pPr>
            <w:r w:rsidRPr="00BE1598">
              <w:rPr>
                <w:rFonts w:asciiTheme="minorEastAsia" w:hAnsiTheme="minorEastAsia" w:hint="eastAsia"/>
                <w:b/>
                <w:bCs/>
                <w:sz w:val="28"/>
                <w:szCs w:val="24"/>
              </w:rPr>
              <w:t>项目名称</w:t>
            </w:r>
          </w:p>
        </w:tc>
        <w:tc>
          <w:tcPr>
            <w:tcW w:w="4110" w:type="dxa"/>
            <w:vAlign w:val="center"/>
          </w:tcPr>
          <w:p w:rsidR="00BE1598" w:rsidRPr="00BE1598" w:rsidRDefault="00BE1598" w:rsidP="00BF0277">
            <w:pPr>
              <w:adjustRightInd w:val="0"/>
              <w:snapToGrid w:val="0"/>
              <w:spacing w:line="360" w:lineRule="auto"/>
              <w:jc w:val="center"/>
              <w:rPr>
                <w:rFonts w:asciiTheme="minorEastAsia" w:hAnsiTheme="minorEastAsia"/>
                <w:b/>
                <w:bCs/>
                <w:sz w:val="28"/>
                <w:szCs w:val="24"/>
              </w:rPr>
            </w:pPr>
            <w:r w:rsidRPr="00BE1598">
              <w:rPr>
                <w:rFonts w:asciiTheme="minorEastAsia" w:hAnsiTheme="minorEastAsia" w:hint="eastAsia"/>
                <w:b/>
                <w:bCs/>
                <w:sz w:val="28"/>
                <w:szCs w:val="24"/>
              </w:rPr>
              <w:t>投标价</w:t>
            </w:r>
          </w:p>
          <w:p w:rsidR="00BE1598" w:rsidRPr="00BE1598" w:rsidRDefault="00BE1598" w:rsidP="00BF0277">
            <w:pPr>
              <w:pStyle w:val="20"/>
              <w:snapToGrid w:val="0"/>
              <w:spacing w:before="0" w:after="0" w:line="360" w:lineRule="auto"/>
              <w:textAlignment w:val="auto"/>
              <w:rPr>
                <w:rFonts w:asciiTheme="minorEastAsia" w:eastAsiaTheme="minorEastAsia" w:hAnsiTheme="minorEastAsia"/>
                <w:bCs/>
                <w:kern w:val="2"/>
                <w:sz w:val="28"/>
                <w:szCs w:val="24"/>
              </w:rPr>
            </w:pPr>
            <w:r w:rsidRPr="00BE1598">
              <w:rPr>
                <w:rFonts w:asciiTheme="minorEastAsia" w:eastAsiaTheme="minorEastAsia" w:hAnsiTheme="minorEastAsia" w:hint="eastAsia"/>
                <w:b/>
                <w:bCs/>
                <w:kern w:val="2"/>
                <w:sz w:val="28"/>
                <w:szCs w:val="24"/>
              </w:rPr>
              <w:t>(单位：人民币元)</w:t>
            </w:r>
            <w:r w:rsidRPr="00BE1598">
              <w:rPr>
                <w:rFonts w:hint="eastAsia"/>
                <w:b/>
                <w:sz w:val="28"/>
                <w:szCs w:val="24"/>
              </w:rPr>
              <w:t>含税</w:t>
            </w:r>
          </w:p>
        </w:tc>
      </w:tr>
      <w:tr w:rsidR="00BE1598" w:rsidRPr="00BE1598" w:rsidTr="00BE1598">
        <w:trPr>
          <w:trHeight w:val="642"/>
          <w:jc w:val="center"/>
        </w:trPr>
        <w:tc>
          <w:tcPr>
            <w:tcW w:w="3227" w:type="dxa"/>
            <w:vMerge w:val="restart"/>
            <w:vAlign w:val="center"/>
          </w:tcPr>
          <w:p w:rsidR="00BE1598" w:rsidRPr="00BE1598" w:rsidRDefault="00BE1598" w:rsidP="00BE1598">
            <w:pPr>
              <w:spacing w:line="400" w:lineRule="exact"/>
              <w:rPr>
                <w:sz w:val="28"/>
                <w:szCs w:val="24"/>
              </w:rPr>
            </w:pPr>
            <w:r w:rsidRPr="00BE1598">
              <w:rPr>
                <w:rFonts w:hint="eastAsia"/>
                <w:sz w:val="28"/>
                <w:szCs w:val="24"/>
              </w:rPr>
              <w:t>太和望岗岭地块可行性研究报告编制</w:t>
            </w:r>
          </w:p>
        </w:tc>
        <w:tc>
          <w:tcPr>
            <w:tcW w:w="4110" w:type="dxa"/>
            <w:vAlign w:val="center"/>
          </w:tcPr>
          <w:p w:rsidR="00BE1598" w:rsidRPr="00BE1598" w:rsidRDefault="00BE1598" w:rsidP="00BF0277">
            <w:pPr>
              <w:pStyle w:val="a7"/>
              <w:adjustRightInd w:val="0"/>
              <w:snapToGrid w:val="0"/>
              <w:spacing w:line="360" w:lineRule="auto"/>
              <w:rPr>
                <w:rFonts w:asciiTheme="minorEastAsia" w:eastAsiaTheme="minorEastAsia" w:hAnsiTheme="minorEastAsia"/>
                <w:sz w:val="28"/>
                <w:szCs w:val="24"/>
              </w:rPr>
            </w:pPr>
            <w:r w:rsidRPr="00BE1598">
              <w:rPr>
                <w:rFonts w:asciiTheme="minorEastAsia" w:eastAsiaTheme="minorEastAsia" w:hAnsiTheme="minorEastAsia" w:hint="eastAsia"/>
                <w:sz w:val="28"/>
                <w:szCs w:val="24"/>
              </w:rPr>
              <w:t>小写：</w:t>
            </w:r>
          </w:p>
        </w:tc>
      </w:tr>
      <w:tr w:rsidR="00BE1598" w:rsidRPr="00BE1598" w:rsidTr="00BE1598">
        <w:trPr>
          <w:trHeight w:val="945"/>
          <w:jc w:val="center"/>
        </w:trPr>
        <w:tc>
          <w:tcPr>
            <w:tcW w:w="3227" w:type="dxa"/>
            <w:vMerge/>
            <w:vAlign w:val="center"/>
          </w:tcPr>
          <w:p w:rsidR="00BE1598" w:rsidRPr="00BE1598" w:rsidRDefault="00BE1598" w:rsidP="00BF0277">
            <w:pPr>
              <w:adjustRightInd w:val="0"/>
              <w:snapToGrid w:val="0"/>
              <w:spacing w:line="360" w:lineRule="auto"/>
              <w:jc w:val="center"/>
              <w:rPr>
                <w:sz w:val="28"/>
                <w:szCs w:val="24"/>
              </w:rPr>
            </w:pPr>
          </w:p>
        </w:tc>
        <w:tc>
          <w:tcPr>
            <w:tcW w:w="4110" w:type="dxa"/>
            <w:vAlign w:val="center"/>
          </w:tcPr>
          <w:p w:rsidR="00BE1598" w:rsidRPr="00BE1598" w:rsidRDefault="00BE1598" w:rsidP="00BF0277">
            <w:pPr>
              <w:pStyle w:val="a7"/>
              <w:adjustRightInd w:val="0"/>
              <w:snapToGrid w:val="0"/>
              <w:spacing w:line="360" w:lineRule="auto"/>
              <w:rPr>
                <w:rFonts w:asciiTheme="minorEastAsia" w:eastAsiaTheme="minorEastAsia" w:hAnsiTheme="minorEastAsia"/>
                <w:sz w:val="28"/>
                <w:szCs w:val="24"/>
              </w:rPr>
            </w:pPr>
            <w:r w:rsidRPr="00BE1598">
              <w:rPr>
                <w:rFonts w:asciiTheme="minorEastAsia" w:eastAsiaTheme="minorEastAsia" w:hAnsiTheme="minorEastAsia" w:hint="eastAsia"/>
                <w:sz w:val="28"/>
                <w:szCs w:val="24"/>
              </w:rPr>
              <w:t>大写：</w:t>
            </w:r>
          </w:p>
        </w:tc>
      </w:tr>
    </w:tbl>
    <w:p w:rsidR="00BE1598" w:rsidRPr="00BE1598" w:rsidRDefault="00BE1598" w:rsidP="00BE1598">
      <w:pPr>
        <w:spacing w:line="360" w:lineRule="auto"/>
        <w:rPr>
          <w:rFonts w:asciiTheme="minorEastAsia" w:hAnsiTheme="minorEastAsia"/>
          <w:sz w:val="28"/>
          <w:szCs w:val="24"/>
        </w:rPr>
      </w:pPr>
      <w:r w:rsidRPr="00BE1598">
        <w:rPr>
          <w:rFonts w:asciiTheme="minorEastAsia" w:hAnsiTheme="minorEastAsia" w:hint="eastAsia"/>
          <w:sz w:val="28"/>
          <w:szCs w:val="24"/>
        </w:rPr>
        <w:t>注：投标报价为人民币报价。</w:t>
      </w:r>
    </w:p>
    <w:p w:rsidR="00BE1598" w:rsidRPr="00BE1598" w:rsidRDefault="00BE1598" w:rsidP="00BE1598">
      <w:pPr>
        <w:pStyle w:val="Blockquote"/>
        <w:spacing w:before="0" w:after="0" w:line="360" w:lineRule="auto"/>
        <w:ind w:left="0" w:right="24" w:firstLine="480"/>
        <w:jc w:val="both"/>
        <w:rPr>
          <w:rFonts w:asciiTheme="minorEastAsia" w:eastAsiaTheme="minorEastAsia" w:hAnsiTheme="minorEastAsia"/>
          <w:sz w:val="28"/>
          <w:szCs w:val="24"/>
        </w:rPr>
      </w:pPr>
    </w:p>
    <w:p w:rsidR="00BE1598" w:rsidRPr="00BE1598" w:rsidRDefault="00BE1598" w:rsidP="00BE1598">
      <w:pPr>
        <w:pStyle w:val="Blockquote"/>
        <w:spacing w:before="0" w:after="0" w:line="360" w:lineRule="auto"/>
        <w:ind w:left="0" w:right="24" w:firstLine="480"/>
        <w:jc w:val="both"/>
        <w:rPr>
          <w:rFonts w:asciiTheme="minorEastAsia" w:eastAsiaTheme="minorEastAsia" w:hAnsiTheme="minorEastAsia"/>
          <w:sz w:val="28"/>
          <w:szCs w:val="24"/>
        </w:rPr>
      </w:pPr>
    </w:p>
    <w:p w:rsidR="00BE1598" w:rsidRPr="00BE1598" w:rsidRDefault="00BE1598" w:rsidP="00BE1598">
      <w:pPr>
        <w:pStyle w:val="Blockquote"/>
        <w:spacing w:before="0" w:after="0" w:line="360" w:lineRule="auto"/>
        <w:ind w:left="0" w:right="24" w:firstLine="480"/>
        <w:jc w:val="both"/>
        <w:rPr>
          <w:rFonts w:asciiTheme="minorEastAsia" w:eastAsiaTheme="minorEastAsia" w:hAnsiTheme="minorEastAsia"/>
          <w:sz w:val="28"/>
          <w:szCs w:val="24"/>
        </w:rPr>
      </w:pPr>
      <w:r w:rsidRPr="00BE1598">
        <w:rPr>
          <w:rFonts w:asciiTheme="minorEastAsia" w:eastAsiaTheme="minorEastAsia" w:hAnsiTheme="minorEastAsia" w:hint="eastAsia"/>
          <w:sz w:val="28"/>
          <w:szCs w:val="24"/>
        </w:rPr>
        <w:t>联系人：                    联系电话：</w:t>
      </w:r>
    </w:p>
    <w:p w:rsidR="00BE1598" w:rsidRPr="00BE1598" w:rsidRDefault="00BE1598" w:rsidP="00BE1598">
      <w:pPr>
        <w:pStyle w:val="a6"/>
        <w:tabs>
          <w:tab w:val="left" w:pos="3960"/>
        </w:tabs>
        <w:spacing w:line="360" w:lineRule="auto"/>
        <w:ind w:leftChars="-2450" w:left="855" w:hangingChars="2143" w:hanging="6000"/>
        <w:rPr>
          <w:rFonts w:asciiTheme="minorEastAsia" w:eastAsiaTheme="minorEastAsia" w:hAnsiTheme="minorEastAsia"/>
          <w:sz w:val="28"/>
          <w:szCs w:val="24"/>
        </w:rPr>
      </w:pPr>
    </w:p>
    <w:p w:rsidR="00BE1598" w:rsidRPr="00BE1598" w:rsidRDefault="00BE1598" w:rsidP="00BE1598">
      <w:pPr>
        <w:spacing w:line="360" w:lineRule="auto"/>
        <w:ind w:leftChars="1800" w:left="3780"/>
        <w:rPr>
          <w:rFonts w:asciiTheme="minorEastAsia" w:hAnsiTheme="minorEastAsia"/>
          <w:sz w:val="28"/>
          <w:szCs w:val="24"/>
        </w:rPr>
      </w:pPr>
      <w:r w:rsidRPr="00BE1598">
        <w:rPr>
          <w:rFonts w:asciiTheme="minorEastAsia" w:hAnsiTheme="minorEastAsia" w:hint="eastAsia"/>
          <w:sz w:val="28"/>
          <w:szCs w:val="24"/>
        </w:rPr>
        <w:t>投标</w:t>
      </w:r>
      <w:r w:rsidR="006E6586">
        <w:rPr>
          <w:rFonts w:asciiTheme="minorEastAsia" w:hAnsiTheme="minorEastAsia" w:hint="eastAsia"/>
          <w:sz w:val="28"/>
          <w:szCs w:val="24"/>
        </w:rPr>
        <w:t>单位</w:t>
      </w:r>
      <w:r w:rsidRPr="00BE1598">
        <w:rPr>
          <w:rFonts w:asciiTheme="minorEastAsia" w:hAnsiTheme="minorEastAsia" w:hint="eastAsia"/>
          <w:sz w:val="28"/>
          <w:szCs w:val="24"/>
        </w:rPr>
        <w:t>（单位公章）：</w:t>
      </w:r>
    </w:p>
    <w:p w:rsidR="00BE1598" w:rsidRPr="00BE1598" w:rsidRDefault="00BE1598" w:rsidP="00BE1598">
      <w:pPr>
        <w:tabs>
          <w:tab w:val="left" w:pos="2550"/>
        </w:tabs>
        <w:spacing w:line="360" w:lineRule="auto"/>
        <w:ind w:leftChars="1800" w:left="3780" w:right="-5"/>
        <w:rPr>
          <w:rFonts w:asciiTheme="minorEastAsia" w:hAnsiTheme="minorEastAsia"/>
          <w:sz w:val="28"/>
          <w:szCs w:val="24"/>
        </w:rPr>
      </w:pPr>
      <w:r w:rsidRPr="00BE1598">
        <w:rPr>
          <w:rFonts w:asciiTheme="minorEastAsia" w:hAnsiTheme="minorEastAsia" w:hint="eastAsia"/>
          <w:sz w:val="28"/>
          <w:szCs w:val="24"/>
        </w:rPr>
        <w:t>授权代表</w:t>
      </w:r>
      <w:r w:rsidRPr="00BE1598">
        <w:rPr>
          <w:rFonts w:asciiTheme="minorEastAsia" w:hAnsiTheme="minorEastAsia"/>
          <w:sz w:val="28"/>
          <w:szCs w:val="24"/>
        </w:rPr>
        <w:t>（签名或盖章）</w:t>
      </w:r>
      <w:r w:rsidRPr="00BE1598">
        <w:rPr>
          <w:rFonts w:asciiTheme="minorEastAsia" w:hAnsiTheme="minorEastAsia" w:hint="eastAsia"/>
          <w:sz w:val="28"/>
          <w:szCs w:val="24"/>
        </w:rPr>
        <w:t>：</w:t>
      </w:r>
    </w:p>
    <w:p w:rsidR="00BE1598" w:rsidRPr="00BE1598" w:rsidRDefault="00BE1598" w:rsidP="00BE1598">
      <w:pPr>
        <w:pStyle w:val="2"/>
        <w:spacing w:line="360" w:lineRule="auto"/>
        <w:ind w:leftChars="199" w:left="418" w:firstLineChars="1400" w:firstLine="3920"/>
        <w:rPr>
          <w:rFonts w:asciiTheme="minorEastAsia" w:hAnsiTheme="minorEastAsia"/>
          <w:sz w:val="28"/>
          <w:szCs w:val="24"/>
        </w:rPr>
      </w:pPr>
      <w:r w:rsidRPr="00BE1598">
        <w:rPr>
          <w:rFonts w:asciiTheme="minorEastAsia" w:hAnsiTheme="minorEastAsia" w:hint="eastAsia"/>
          <w:sz w:val="28"/>
          <w:szCs w:val="24"/>
        </w:rPr>
        <w:t>日  期：</w:t>
      </w:r>
      <w:r w:rsidR="00FD61E5">
        <w:rPr>
          <w:rFonts w:asciiTheme="minorEastAsia" w:hAnsiTheme="minorEastAsia" w:hint="eastAsia"/>
          <w:sz w:val="28"/>
          <w:szCs w:val="24"/>
        </w:rPr>
        <w:t xml:space="preserve">    年    月    日</w:t>
      </w:r>
    </w:p>
    <w:p w:rsidR="00BE1598" w:rsidRPr="00F175E0" w:rsidRDefault="00BE1598" w:rsidP="00F175E0">
      <w:pPr>
        <w:snapToGrid w:val="0"/>
        <w:spacing w:line="560" w:lineRule="exact"/>
        <w:ind w:firstLineChars="200" w:firstLine="560"/>
        <w:jc w:val="left"/>
        <w:rPr>
          <w:rFonts w:asciiTheme="minorEastAsia" w:hAnsiTheme="minorEastAsia"/>
          <w:sz w:val="28"/>
        </w:rPr>
      </w:pPr>
    </w:p>
    <w:sectPr w:rsidR="00BE1598" w:rsidRPr="00F175E0" w:rsidSect="000130F9">
      <w:pgSz w:w="11906" w:h="16838"/>
      <w:pgMar w:top="1440" w:right="1077" w:bottom="1361"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4F2" w:rsidRDefault="00A474F2" w:rsidP="00B76603">
      <w:r>
        <w:separator/>
      </w:r>
    </w:p>
  </w:endnote>
  <w:endnote w:type="continuationSeparator" w:id="0">
    <w:p w:rsidR="00A474F2" w:rsidRDefault="00A474F2" w:rsidP="00B766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4F2" w:rsidRDefault="00A474F2" w:rsidP="00B76603">
      <w:r>
        <w:separator/>
      </w:r>
    </w:p>
  </w:footnote>
  <w:footnote w:type="continuationSeparator" w:id="0">
    <w:p w:rsidR="00A474F2" w:rsidRDefault="00A474F2" w:rsidP="00B766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603"/>
    <w:rsid w:val="00012C84"/>
    <w:rsid w:val="000130F9"/>
    <w:rsid w:val="00095BE6"/>
    <w:rsid w:val="000E42E8"/>
    <w:rsid w:val="00126418"/>
    <w:rsid w:val="0024698C"/>
    <w:rsid w:val="00467342"/>
    <w:rsid w:val="00496CB9"/>
    <w:rsid w:val="00556801"/>
    <w:rsid w:val="00564247"/>
    <w:rsid w:val="00672DFB"/>
    <w:rsid w:val="0068103B"/>
    <w:rsid w:val="006823B2"/>
    <w:rsid w:val="006E6586"/>
    <w:rsid w:val="007E4323"/>
    <w:rsid w:val="0080043F"/>
    <w:rsid w:val="008A15AA"/>
    <w:rsid w:val="008E3B39"/>
    <w:rsid w:val="0097085C"/>
    <w:rsid w:val="00974ED2"/>
    <w:rsid w:val="00A423D6"/>
    <w:rsid w:val="00A474F2"/>
    <w:rsid w:val="00B76603"/>
    <w:rsid w:val="00BE1598"/>
    <w:rsid w:val="00C60962"/>
    <w:rsid w:val="00C6435A"/>
    <w:rsid w:val="00CB22D4"/>
    <w:rsid w:val="00D44A0E"/>
    <w:rsid w:val="00F116B0"/>
    <w:rsid w:val="00F175E0"/>
    <w:rsid w:val="00F36B13"/>
    <w:rsid w:val="00F65AE9"/>
    <w:rsid w:val="00FD61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6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6603"/>
    <w:rPr>
      <w:sz w:val="18"/>
      <w:szCs w:val="18"/>
    </w:rPr>
  </w:style>
  <w:style w:type="paragraph" w:styleId="a4">
    <w:name w:val="footer"/>
    <w:basedOn w:val="a"/>
    <w:link w:val="Char0"/>
    <w:uiPriority w:val="99"/>
    <w:semiHidden/>
    <w:unhideWhenUsed/>
    <w:rsid w:val="00B766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6603"/>
    <w:rPr>
      <w:sz w:val="18"/>
      <w:szCs w:val="18"/>
    </w:rPr>
  </w:style>
  <w:style w:type="character" w:styleId="a5">
    <w:name w:val="Hyperlink"/>
    <w:basedOn w:val="a0"/>
    <w:uiPriority w:val="99"/>
    <w:semiHidden/>
    <w:unhideWhenUsed/>
    <w:qFormat/>
    <w:rsid w:val="00F175E0"/>
    <w:rPr>
      <w:color w:val="0000FF"/>
      <w:u w:val="single"/>
    </w:rPr>
  </w:style>
  <w:style w:type="paragraph" w:styleId="a6">
    <w:name w:val="Plain Text"/>
    <w:basedOn w:val="a"/>
    <w:link w:val="Char1"/>
    <w:qFormat/>
    <w:rsid w:val="00BE1598"/>
    <w:rPr>
      <w:rFonts w:ascii="宋体" w:eastAsia="宋体" w:hAnsi="Courier New"/>
    </w:rPr>
  </w:style>
  <w:style w:type="character" w:customStyle="1" w:styleId="Char1">
    <w:name w:val="纯文本 Char"/>
    <w:basedOn w:val="a0"/>
    <w:link w:val="a6"/>
    <w:qFormat/>
    <w:rsid w:val="00BE1598"/>
    <w:rPr>
      <w:rFonts w:ascii="宋体" w:eastAsia="宋体" w:hAnsi="Courier New"/>
    </w:rPr>
  </w:style>
  <w:style w:type="paragraph" w:styleId="1">
    <w:name w:val="index 1"/>
    <w:basedOn w:val="a"/>
    <w:next w:val="a"/>
    <w:autoRedefine/>
    <w:uiPriority w:val="99"/>
    <w:semiHidden/>
    <w:unhideWhenUsed/>
    <w:rsid w:val="00BE1598"/>
  </w:style>
  <w:style w:type="paragraph" w:styleId="a7">
    <w:name w:val="index heading"/>
    <w:basedOn w:val="a"/>
    <w:next w:val="1"/>
    <w:qFormat/>
    <w:rsid w:val="00BE1598"/>
    <w:pPr>
      <w:widowControl/>
      <w:jc w:val="left"/>
    </w:pPr>
    <w:rPr>
      <w:rFonts w:ascii="Times New Roman" w:eastAsia="宋体" w:hAnsi="Times New Roman" w:cs="Times New Roman"/>
      <w:kern w:val="0"/>
      <w:szCs w:val="20"/>
    </w:rPr>
  </w:style>
  <w:style w:type="paragraph" w:styleId="2">
    <w:name w:val="Body Text 2"/>
    <w:basedOn w:val="a"/>
    <w:link w:val="2Char"/>
    <w:uiPriority w:val="99"/>
    <w:unhideWhenUsed/>
    <w:qFormat/>
    <w:rsid w:val="00BE1598"/>
    <w:pPr>
      <w:spacing w:after="120" w:line="480" w:lineRule="auto"/>
    </w:pPr>
  </w:style>
  <w:style w:type="character" w:customStyle="1" w:styleId="2Char">
    <w:name w:val="正文文本 2 Char"/>
    <w:basedOn w:val="a0"/>
    <w:link w:val="2"/>
    <w:uiPriority w:val="99"/>
    <w:qFormat/>
    <w:rsid w:val="00BE1598"/>
  </w:style>
  <w:style w:type="paragraph" w:customStyle="1" w:styleId="20">
    <w:name w:val="样式2"/>
    <w:basedOn w:val="a"/>
    <w:qFormat/>
    <w:rsid w:val="00BE1598"/>
    <w:pPr>
      <w:adjustRightInd w:val="0"/>
      <w:spacing w:before="120" w:after="120" w:line="312" w:lineRule="atLeast"/>
      <w:jc w:val="center"/>
      <w:textAlignment w:val="baseline"/>
    </w:pPr>
    <w:rPr>
      <w:rFonts w:ascii="Times New Roman" w:eastAsia="宋体" w:hAnsi="Times New Roman" w:cs="Times New Roman"/>
      <w:kern w:val="0"/>
      <w:sz w:val="24"/>
      <w:szCs w:val="20"/>
    </w:rPr>
  </w:style>
  <w:style w:type="paragraph" w:customStyle="1" w:styleId="Blockquote">
    <w:name w:val="Blockquote"/>
    <w:basedOn w:val="a"/>
    <w:qFormat/>
    <w:rsid w:val="00BE1598"/>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ycoo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0D48-4948-4D7A-8769-BEFA77F0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220</Words>
  <Characters>1254</Characters>
  <Application>Microsoft Office Word</Application>
  <DocSecurity>0</DocSecurity>
  <Lines>10</Lines>
  <Paragraphs>2</Paragraphs>
  <ScaleCrop>false</ScaleCrop>
  <Company>Microsoft</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邱静</dc:creator>
  <cp:keywords/>
  <dc:description/>
  <cp:lastModifiedBy>朱洁韩</cp:lastModifiedBy>
  <cp:revision>13</cp:revision>
  <cp:lastPrinted>2020-02-19T02:52:00Z</cp:lastPrinted>
  <dcterms:created xsi:type="dcterms:W3CDTF">2020-02-17T01:02:00Z</dcterms:created>
  <dcterms:modified xsi:type="dcterms:W3CDTF">2020-02-19T02:58:00Z</dcterms:modified>
</cp:coreProperties>
</file>