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D93" w:rsidRDefault="00DD3370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5274310" cy="7459345"/>
            <wp:effectExtent l="0" t="0" r="254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白云大道南685号燃气管道方案图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10D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370"/>
    <w:rsid w:val="00C10D93"/>
    <w:rsid w:val="00DD3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D337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DD337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D337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DD337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china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李嘉仁</dc:creator>
  <cp:lastModifiedBy>李嘉仁</cp:lastModifiedBy>
  <cp:revision>2</cp:revision>
  <dcterms:created xsi:type="dcterms:W3CDTF">2018-04-20T10:23:00Z</dcterms:created>
  <dcterms:modified xsi:type="dcterms:W3CDTF">2018-04-20T10:24:00Z</dcterms:modified>
</cp:coreProperties>
</file>