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询价公告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广州白云供销物资回收有限公司对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嘉禾街资源集运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心建设前期地质勘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察项目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，以公开询价方式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欢迎具备相应资格的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企业报名</w:t>
      </w:r>
      <w:r>
        <w:rPr>
          <w:rFonts w:hint="eastAsia" w:ascii="仿宋_GB2312" w:hAnsi="仿宋_GB2312" w:eastAsia="仿宋_GB2312" w:cs="仿宋_GB2312"/>
          <w:sz w:val="32"/>
          <w:szCs w:val="32"/>
        </w:rPr>
        <w:t>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嘉禾街资源集运中心建设前期地质勘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察项目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BY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WZ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20211022003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内容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及需求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项目概况：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本项目地块位于嘉禾街新科村科甲社区环卫用地地块。该地块现有餐厨垃圾处理中心，规划建设垃圾压缩站、可回收区以及环卫驿站。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项目地址：广州市白云区嘉禾街新科村科甲社区北侧地块。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3、项目内容：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查明场地的地形、地貌特征，划分地貌单元；查明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场地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地质构造、岩土层的类型、性质及其分布；提供各土层物理力学指标及工程计算参数；查明不良地质作用，阐明其类型、规模、性质、分布及对工程的危害性；实测场地地下水水位，查明各地段地下水类型，地下水来源，论证地表水、地下水对构筑物稳定性的影响；查明道路沿线不良地质现象的成因、类型、性质、发展趋势及危害程度，论证对构筑物基础稳定性的影响程度；判定水和土对建筑材料的腐蚀性；评价地表水、地下水对基础设计和施工的影响；查明场地及周边各种地下管线的平面位置、走向、埋深（或高程）、规格、孔数（使用单位）、材料等，编绘地下管线图。地下构造物（如化粪池等）要求探测结构形式、平面尺寸、埋设深度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；对地块进行场地平整，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查明沿线建筑物对工程的影响，并提出相应建议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其他注意事项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勘测过程中如有不明确或须调整，请及时与询价人联系。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勘察报告应满足现行相关规范、规程、标准等的要求，满足项目设计及施工的要求。</w:t>
      </w:r>
    </w:p>
    <w:p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5、工期：15个日历天。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项目控制价：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本项目最高限价45000元（人民币：肆万伍仟元整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），价格为含税报价，投标单位投标总报价不得超过最高限价。超过最高投标限价的申请文件直接作废标处理。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投标人资格条件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在中华人民共和国境内注册，有勘察资质资格。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2、未被公司列入黑名单。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本项目不接受联合体报价。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投标资料：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  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营业执照复印件及法人代表身份证复印件。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/>
        <w:jc w:val="left"/>
        <w:textAlignment w:val="auto"/>
        <w:rPr>
          <w:rFonts w:hint="eastAsia" w:ascii="仿宋_GB2312" w:hAnsi="仿宋_GB2312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仿宋" w:hAnsi="仿宋" w:eastAsia="仿宋"/>
          <w:sz w:val="32"/>
          <w:szCs w:val="32"/>
          <w:highlight w:val="none"/>
        </w:rPr>
        <w:t>资质证书复印件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3、询价表（附件)。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以上材料必须提供复印件加盖公司公章，并用信封密封，密封处加盖公司公章。报价文件材料不按上述要求提供完成及符合要求的，作废标处理。符合报价资格及资料合规的投标不少于3家。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评标办法：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经评审的合理低价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获取招标文件：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公告及报名时间：2021年10月22日至2021年10月25日，工作日上午9：00至下午18：00.（报名时提供：营业执照复印件、法人代表身份证、资质证书复印件及询价表等证明材料，上述资料盖公章，原件备查）。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2、报名地点：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广州市白云区白云大道南685号阁屏商务大厦四楼广州白云供销物资回收有限公司。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报价文件递交时间：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2021年10月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</w:rPr>
        <w:t>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时前。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联系方法：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伍小姐   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电话：020-86418845-8108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广州白云供销物资回收有限公司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62FFCF"/>
    <w:multiLevelType w:val="singleLevel"/>
    <w:tmpl w:val="9662FFC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D58576F"/>
    <w:multiLevelType w:val="singleLevel"/>
    <w:tmpl w:val="BD58576F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abstractNum w:abstractNumId="2">
    <w:nsid w:val="DB1A39A3"/>
    <w:multiLevelType w:val="singleLevel"/>
    <w:tmpl w:val="DB1A39A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C4"/>
    <w:rsid w:val="00074507"/>
    <w:rsid w:val="00094659"/>
    <w:rsid w:val="000D47ED"/>
    <w:rsid w:val="002746EF"/>
    <w:rsid w:val="002E6B8D"/>
    <w:rsid w:val="0049159C"/>
    <w:rsid w:val="00555B21"/>
    <w:rsid w:val="00603EC5"/>
    <w:rsid w:val="007677AF"/>
    <w:rsid w:val="00A74A96"/>
    <w:rsid w:val="00AA3B5A"/>
    <w:rsid w:val="00B373C4"/>
    <w:rsid w:val="00C10DAF"/>
    <w:rsid w:val="00C1101A"/>
    <w:rsid w:val="00C663A4"/>
    <w:rsid w:val="00D01880"/>
    <w:rsid w:val="00D74C35"/>
    <w:rsid w:val="00F56525"/>
    <w:rsid w:val="04BF665D"/>
    <w:rsid w:val="0AB74E90"/>
    <w:rsid w:val="262203FC"/>
    <w:rsid w:val="2CE00A84"/>
    <w:rsid w:val="33DC7030"/>
    <w:rsid w:val="35673B31"/>
    <w:rsid w:val="361938ED"/>
    <w:rsid w:val="3A106610"/>
    <w:rsid w:val="3CE557F8"/>
    <w:rsid w:val="434E4E13"/>
    <w:rsid w:val="4C0A730E"/>
    <w:rsid w:val="4F4B427A"/>
    <w:rsid w:val="5FDA70A2"/>
    <w:rsid w:val="60EE7368"/>
    <w:rsid w:val="634D50E8"/>
    <w:rsid w:val="67E44DEC"/>
    <w:rsid w:val="6DA11F2F"/>
    <w:rsid w:val="760B385A"/>
    <w:rsid w:val="76A32861"/>
    <w:rsid w:val="7C567E40"/>
    <w:rsid w:val="7CC63857"/>
    <w:rsid w:val="7CCE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/>
    </w:rPr>
  </w:style>
  <w:style w:type="paragraph" w:styleId="4">
    <w:name w:val="Date"/>
    <w:basedOn w:val="1"/>
    <w:next w:val="1"/>
    <w:link w:val="24"/>
    <w:qFormat/>
    <w:uiPriority w:val="99"/>
    <w:pPr>
      <w:ind w:left="100" w:leftChars="2500"/>
    </w:pPr>
  </w:style>
  <w:style w:type="paragraph" w:styleId="5">
    <w:name w:val="Balloon Text"/>
    <w:basedOn w:val="1"/>
    <w:link w:val="19"/>
    <w:qFormat/>
    <w:uiPriority w:val="99"/>
    <w:rPr>
      <w:sz w:val="18"/>
      <w:szCs w:val="18"/>
    </w:rPr>
  </w:style>
  <w:style w:type="paragraph" w:styleId="6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cs="Times New Roman"/>
      <w:kern w:val="0"/>
      <w:szCs w:val="20"/>
    </w:rPr>
  </w:style>
  <w:style w:type="paragraph" w:styleId="9">
    <w:name w:val="index 1"/>
    <w:basedOn w:val="1"/>
    <w:next w:val="1"/>
    <w:qFormat/>
    <w:uiPriority w:val="99"/>
  </w:style>
  <w:style w:type="paragraph" w:styleId="10">
    <w:name w:val="Body Text 2"/>
    <w:basedOn w:val="1"/>
    <w:link w:val="14"/>
    <w:qFormat/>
    <w:uiPriority w:val="99"/>
    <w:pPr>
      <w:spacing w:after="120" w:line="480" w:lineRule="auto"/>
    </w:pPr>
  </w:style>
  <w:style w:type="character" w:styleId="13">
    <w:name w:val="Hyperlink"/>
    <w:basedOn w:val="12"/>
    <w:qFormat/>
    <w:uiPriority w:val="99"/>
    <w:rPr>
      <w:color w:val="0000FF"/>
      <w:u w:val="single"/>
    </w:rPr>
  </w:style>
  <w:style w:type="character" w:customStyle="1" w:styleId="14">
    <w:name w:val="正文文本 2 字符"/>
    <w:basedOn w:val="12"/>
    <w:link w:val="10"/>
    <w:qFormat/>
    <w:uiPriority w:val="99"/>
  </w:style>
  <w:style w:type="character" w:customStyle="1" w:styleId="15">
    <w:name w:val="纯文本 字符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cs="Times New Roman"/>
      <w:kern w:val="0"/>
      <w:sz w:val="24"/>
      <w:szCs w:val="20"/>
    </w:rPr>
  </w:style>
  <w:style w:type="character" w:customStyle="1" w:styleId="19">
    <w:name w:val="批注框文本 字符"/>
    <w:basedOn w:val="12"/>
    <w:link w:val="5"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22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23">
    <w:name w:val="标题 4 字符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字符"/>
    <w:basedOn w:val="1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1584F7-ABAD-4938-AB55-F070C9DFA3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137</Words>
  <Characters>787</Characters>
  <Lines>6</Lines>
  <Paragraphs>1</Paragraphs>
  <TotalTime>43</TotalTime>
  <ScaleCrop>false</ScaleCrop>
  <LinksUpToDate>false</LinksUpToDate>
  <CharactersWithSpaces>923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2020-04-17T01:08:00Z</dcterms:created>
  <dc:creator>AutoBVT</dc:creator>
  <cp:lastModifiedBy>Lenovo</cp:lastModifiedBy>
  <cp:lastPrinted>2021-10-08T03:23:00Z</cp:lastPrinted>
  <dcterms:modified xsi:type="dcterms:W3CDTF">2021-10-22T06:47:42Z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EBF5F24CB6AF4D109A692702CF5108F8</vt:lpwstr>
  </property>
</Properties>
</file>