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EBBA4" w14:textId="77777777" w:rsidR="00AA2A76" w:rsidRDefault="0083722A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综合评分表</w:t>
      </w:r>
    </w:p>
    <w:p w14:paraId="3B313A7A" w14:textId="77777777" w:rsidR="00AA2A76" w:rsidRDefault="00AA2A76"/>
    <w:p w14:paraId="6A9D2120" w14:textId="30EFE3F1" w:rsidR="00AA2A76" w:rsidRDefault="0083722A">
      <w:r>
        <w:rPr>
          <w:rFonts w:hint="eastAsia"/>
          <w:sz w:val="24"/>
        </w:rPr>
        <w:t>项目名称：大件家具</w:t>
      </w:r>
      <w:r w:rsidR="00E66154">
        <w:rPr>
          <w:rFonts w:hint="eastAsia"/>
          <w:sz w:val="24"/>
        </w:rPr>
        <w:t>处理中心修缮美化</w:t>
      </w:r>
      <w:r>
        <w:rPr>
          <w:rFonts w:hint="eastAsia"/>
          <w:sz w:val="24"/>
        </w:rPr>
        <w:t>工程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5"/>
        <w:gridCol w:w="1193"/>
        <w:gridCol w:w="1276"/>
        <w:gridCol w:w="4536"/>
        <w:gridCol w:w="1112"/>
        <w:gridCol w:w="1178"/>
        <w:gridCol w:w="1276"/>
        <w:gridCol w:w="1309"/>
        <w:gridCol w:w="1309"/>
      </w:tblGrid>
      <w:tr w:rsidR="00AA2A76" w14:paraId="0E931EE1" w14:textId="77777777" w:rsidTr="004816AD">
        <w:tc>
          <w:tcPr>
            <w:tcW w:w="645" w:type="dxa"/>
            <w:vAlign w:val="center"/>
          </w:tcPr>
          <w:p w14:paraId="290CBB6B" w14:textId="77777777" w:rsidR="00AA2A76" w:rsidRDefault="0083722A">
            <w:pPr>
              <w:spacing w:line="480" w:lineRule="auto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193" w:type="dxa"/>
            <w:vAlign w:val="center"/>
          </w:tcPr>
          <w:p w14:paraId="687EB5D6" w14:textId="77777777" w:rsidR="00AA2A76" w:rsidRDefault="0083722A">
            <w:pPr>
              <w:spacing w:line="480" w:lineRule="auto"/>
              <w:jc w:val="center"/>
            </w:pPr>
            <w:r>
              <w:rPr>
                <w:rFonts w:hint="eastAsia"/>
              </w:rPr>
              <w:t>评分项目</w:t>
            </w:r>
          </w:p>
        </w:tc>
        <w:tc>
          <w:tcPr>
            <w:tcW w:w="1276" w:type="dxa"/>
            <w:vAlign w:val="center"/>
          </w:tcPr>
          <w:p w14:paraId="6012B4E6" w14:textId="77777777" w:rsidR="00AA2A76" w:rsidRDefault="0083722A">
            <w:pPr>
              <w:spacing w:line="480" w:lineRule="auto"/>
              <w:jc w:val="center"/>
            </w:pPr>
            <w:r>
              <w:rPr>
                <w:rFonts w:hint="eastAsia"/>
              </w:rPr>
              <w:t>评分内容</w:t>
            </w:r>
          </w:p>
        </w:tc>
        <w:tc>
          <w:tcPr>
            <w:tcW w:w="4536" w:type="dxa"/>
            <w:vAlign w:val="center"/>
          </w:tcPr>
          <w:p w14:paraId="48B2B372" w14:textId="77777777" w:rsidR="00AA2A76" w:rsidRDefault="0083722A">
            <w:pPr>
              <w:spacing w:line="480" w:lineRule="auto"/>
              <w:jc w:val="center"/>
            </w:pPr>
            <w:r>
              <w:rPr>
                <w:rFonts w:hint="eastAsia"/>
              </w:rPr>
              <w:t>评分细则</w:t>
            </w:r>
          </w:p>
        </w:tc>
        <w:tc>
          <w:tcPr>
            <w:tcW w:w="1112" w:type="dxa"/>
            <w:vAlign w:val="center"/>
          </w:tcPr>
          <w:p w14:paraId="0A9AF8BB" w14:textId="77777777" w:rsidR="00AA2A76" w:rsidRDefault="0083722A">
            <w:pPr>
              <w:spacing w:line="480" w:lineRule="auto"/>
              <w:jc w:val="center"/>
            </w:pPr>
            <w:r>
              <w:rPr>
                <w:rFonts w:hint="eastAsia"/>
              </w:rPr>
              <w:t>报价人</w:t>
            </w:r>
            <w:r>
              <w:rPr>
                <w:rFonts w:hint="eastAsia"/>
              </w:rPr>
              <w:t>1</w:t>
            </w:r>
          </w:p>
        </w:tc>
        <w:tc>
          <w:tcPr>
            <w:tcW w:w="1178" w:type="dxa"/>
            <w:vAlign w:val="center"/>
          </w:tcPr>
          <w:p w14:paraId="7644C904" w14:textId="77777777" w:rsidR="00AA2A76" w:rsidRDefault="0083722A">
            <w:pPr>
              <w:spacing w:line="480" w:lineRule="auto"/>
              <w:jc w:val="center"/>
            </w:pPr>
            <w:r>
              <w:rPr>
                <w:rFonts w:hint="eastAsia"/>
              </w:rPr>
              <w:t>报价人</w:t>
            </w:r>
            <w:r>
              <w:rPr>
                <w:rFonts w:hint="eastAsia"/>
              </w:rPr>
              <w:t>2</w:t>
            </w:r>
          </w:p>
        </w:tc>
        <w:tc>
          <w:tcPr>
            <w:tcW w:w="1276" w:type="dxa"/>
            <w:vAlign w:val="center"/>
          </w:tcPr>
          <w:p w14:paraId="47E0894D" w14:textId="77777777" w:rsidR="00AA2A76" w:rsidRDefault="0083722A">
            <w:pPr>
              <w:spacing w:line="480" w:lineRule="auto"/>
              <w:jc w:val="center"/>
            </w:pPr>
            <w:r>
              <w:rPr>
                <w:rFonts w:hint="eastAsia"/>
              </w:rPr>
              <w:t>报价人</w:t>
            </w:r>
            <w:r>
              <w:rPr>
                <w:rFonts w:hint="eastAsia"/>
              </w:rPr>
              <w:t>3</w:t>
            </w:r>
          </w:p>
        </w:tc>
        <w:tc>
          <w:tcPr>
            <w:tcW w:w="1309" w:type="dxa"/>
            <w:vAlign w:val="center"/>
          </w:tcPr>
          <w:p w14:paraId="0C0029B7" w14:textId="77777777" w:rsidR="00AA2A76" w:rsidRDefault="0083722A">
            <w:pPr>
              <w:spacing w:line="480" w:lineRule="auto"/>
              <w:jc w:val="center"/>
            </w:pPr>
            <w:r>
              <w:rPr>
                <w:rFonts w:hint="eastAsia"/>
              </w:rPr>
              <w:t>报价人</w:t>
            </w:r>
            <w:r>
              <w:rPr>
                <w:rFonts w:hint="eastAsia"/>
              </w:rPr>
              <w:t>4</w:t>
            </w:r>
          </w:p>
        </w:tc>
        <w:tc>
          <w:tcPr>
            <w:tcW w:w="1309" w:type="dxa"/>
            <w:vAlign w:val="center"/>
          </w:tcPr>
          <w:p w14:paraId="7D4D03AE" w14:textId="77777777" w:rsidR="00AA2A76" w:rsidRDefault="0083722A">
            <w:pPr>
              <w:spacing w:line="480" w:lineRule="auto"/>
              <w:jc w:val="center"/>
            </w:pPr>
            <w:r>
              <w:rPr>
                <w:rFonts w:hint="eastAsia"/>
              </w:rPr>
              <w:t>报价人</w:t>
            </w:r>
            <w:r>
              <w:rPr>
                <w:rFonts w:hint="eastAsia"/>
              </w:rPr>
              <w:t>5</w:t>
            </w:r>
          </w:p>
        </w:tc>
      </w:tr>
      <w:tr w:rsidR="00AA2A76" w14:paraId="1CF715A9" w14:textId="77777777" w:rsidTr="004816AD">
        <w:tc>
          <w:tcPr>
            <w:tcW w:w="645" w:type="dxa"/>
            <w:vMerge w:val="restart"/>
            <w:vAlign w:val="center"/>
          </w:tcPr>
          <w:p w14:paraId="3D144A2C" w14:textId="77777777" w:rsidR="00AA2A76" w:rsidRDefault="0083722A">
            <w:pPr>
              <w:spacing w:line="48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93" w:type="dxa"/>
            <w:vMerge w:val="restart"/>
            <w:vAlign w:val="center"/>
          </w:tcPr>
          <w:p w14:paraId="4E6E48CF" w14:textId="42E35A1F" w:rsidR="00AA2A76" w:rsidRDefault="0083722A">
            <w:pPr>
              <w:spacing w:line="480" w:lineRule="auto"/>
              <w:jc w:val="center"/>
            </w:pPr>
            <w:r>
              <w:rPr>
                <w:rFonts w:hint="eastAsia"/>
              </w:rPr>
              <w:t>技术标及商务标（</w:t>
            </w:r>
            <w:r w:rsidR="00ED072A">
              <w:rPr>
                <w:rFonts w:hint="eastAsia"/>
              </w:rPr>
              <w:t>3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分）</w:t>
            </w:r>
          </w:p>
        </w:tc>
        <w:tc>
          <w:tcPr>
            <w:tcW w:w="1276" w:type="dxa"/>
            <w:vAlign w:val="center"/>
          </w:tcPr>
          <w:p w14:paraId="77EC0A55" w14:textId="008636CC" w:rsidR="00AA2A76" w:rsidRDefault="0083722A">
            <w:pPr>
              <w:jc w:val="center"/>
            </w:pPr>
            <w:r>
              <w:rPr>
                <w:rFonts w:hint="eastAsia"/>
              </w:rPr>
              <w:t>施工组织设计（</w:t>
            </w:r>
            <w:r w:rsidR="00ED072A">
              <w:rPr>
                <w:rFonts w:hint="eastAsia"/>
              </w:rPr>
              <w:t>1</w:t>
            </w:r>
            <w:r w:rsidR="00EB0398">
              <w:t>5</w:t>
            </w:r>
            <w:r>
              <w:rPr>
                <w:rFonts w:hint="eastAsia"/>
              </w:rPr>
              <w:t>分）</w:t>
            </w:r>
          </w:p>
        </w:tc>
        <w:tc>
          <w:tcPr>
            <w:tcW w:w="4536" w:type="dxa"/>
          </w:tcPr>
          <w:p w14:paraId="65880428" w14:textId="20019148" w:rsidR="0083722A" w:rsidRPr="004816AD" w:rsidRDefault="0083722A">
            <w:pPr>
              <w:rPr>
                <w:rFonts w:asciiTheme="minorEastAsia" w:hAnsiTheme="minorEastAsia"/>
                <w:szCs w:val="21"/>
              </w:rPr>
            </w:pPr>
            <w:r w:rsidRPr="004816AD">
              <w:rPr>
                <w:rFonts w:asciiTheme="minorEastAsia" w:hAnsiTheme="minorEastAsia" w:hint="eastAsia"/>
                <w:szCs w:val="21"/>
              </w:rPr>
              <w:t>1.质量保证措施（优</w:t>
            </w:r>
            <w:r w:rsidR="00EB0398" w:rsidRPr="004816AD">
              <w:rPr>
                <w:rFonts w:asciiTheme="minorEastAsia" w:hAnsiTheme="minorEastAsia" w:hint="eastAsia"/>
                <w:szCs w:val="21"/>
              </w:rPr>
              <w:t>3</w:t>
            </w:r>
            <w:r w:rsidRPr="004816AD">
              <w:rPr>
                <w:rFonts w:asciiTheme="minorEastAsia" w:hAnsiTheme="minorEastAsia" w:hint="eastAsia"/>
                <w:szCs w:val="21"/>
              </w:rPr>
              <w:t>，良2，</w:t>
            </w:r>
            <w:r w:rsidR="002E0D0F" w:rsidRPr="004816AD">
              <w:rPr>
                <w:rFonts w:asciiTheme="minorEastAsia" w:hAnsiTheme="minorEastAsia" w:hint="eastAsia"/>
                <w:szCs w:val="21"/>
              </w:rPr>
              <w:t>一般1，</w:t>
            </w:r>
            <w:r w:rsidRPr="004816AD">
              <w:rPr>
                <w:rFonts w:asciiTheme="minorEastAsia" w:hAnsiTheme="minorEastAsia" w:hint="eastAsia"/>
                <w:szCs w:val="21"/>
              </w:rPr>
              <w:t>差0）；</w:t>
            </w:r>
          </w:p>
          <w:p w14:paraId="5F32429C" w14:textId="04F81ED5" w:rsidR="0083722A" w:rsidRPr="004816AD" w:rsidRDefault="0083722A">
            <w:pPr>
              <w:rPr>
                <w:rFonts w:asciiTheme="minorEastAsia" w:hAnsiTheme="minorEastAsia"/>
                <w:szCs w:val="21"/>
              </w:rPr>
            </w:pPr>
            <w:r w:rsidRPr="004816AD">
              <w:rPr>
                <w:rFonts w:asciiTheme="minorEastAsia" w:hAnsiTheme="minorEastAsia" w:hint="eastAsia"/>
                <w:szCs w:val="21"/>
              </w:rPr>
              <w:t>2.安全保证措施（优</w:t>
            </w:r>
            <w:r w:rsidR="00EB0398" w:rsidRPr="004816AD">
              <w:rPr>
                <w:rFonts w:asciiTheme="minorEastAsia" w:hAnsiTheme="minorEastAsia" w:hint="eastAsia"/>
                <w:szCs w:val="21"/>
              </w:rPr>
              <w:t>3</w:t>
            </w:r>
            <w:r w:rsidRPr="004816AD">
              <w:rPr>
                <w:rFonts w:asciiTheme="minorEastAsia" w:hAnsiTheme="minorEastAsia" w:hint="eastAsia"/>
                <w:szCs w:val="21"/>
              </w:rPr>
              <w:t>，良2，</w:t>
            </w:r>
            <w:r w:rsidR="002E0D0F" w:rsidRPr="004816AD">
              <w:rPr>
                <w:rFonts w:asciiTheme="minorEastAsia" w:hAnsiTheme="minorEastAsia" w:hint="eastAsia"/>
                <w:szCs w:val="21"/>
              </w:rPr>
              <w:t>一般1，</w:t>
            </w:r>
            <w:r w:rsidRPr="004816AD">
              <w:rPr>
                <w:rFonts w:asciiTheme="minorEastAsia" w:hAnsiTheme="minorEastAsia" w:hint="eastAsia"/>
                <w:szCs w:val="21"/>
              </w:rPr>
              <w:t>差0）；</w:t>
            </w:r>
          </w:p>
          <w:p w14:paraId="6FC1CF80" w14:textId="03FA52CB" w:rsidR="0083722A" w:rsidRPr="004816AD" w:rsidRDefault="0083722A">
            <w:pPr>
              <w:rPr>
                <w:rFonts w:asciiTheme="minorEastAsia" w:hAnsiTheme="minorEastAsia"/>
                <w:szCs w:val="21"/>
              </w:rPr>
            </w:pPr>
            <w:r w:rsidRPr="004816AD">
              <w:rPr>
                <w:rFonts w:asciiTheme="minorEastAsia" w:hAnsiTheme="minorEastAsia" w:hint="eastAsia"/>
                <w:szCs w:val="21"/>
              </w:rPr>
              <w:t>3.施工进度计划（优</w:t>
            </w:r>
            <w:r w:rsidR="00EB0398" w:rsidRPr="004816AD">
              <w:rPr>
                <w:rFonts w:asciiTheme="minorEastAsia" w:hAnsiTheme="minorEastAsia" w:hint="eastAsia"/>
                <w:szCs w:val="21"/>
              </w:rPr>
              <w:t>3</w:t>
            </w:r>
            <w:r w:rsidRPr="004816AD">
              <w:rPr>
                <w:rFonts w:asciiTheme="minorEastAsia" w:hAnsiTheme="minorEastAsia" w:hint="eastAsia"/>
                <w:szCs w:val="21"/>
              </w:rPr>
              <w:t>，良2，</w:t>
            </w:r>
            <w:r w:rsidR="002E0D0F" w:rsidRPr="004816AD">
              <w:rPr>
                <w:rFonts w:asciiTheme="minorEastAsia" w:hAnsiTheme="minorEastAsia" w:hint="eastAsia"/>
                <w:szCs w:val="21"/>
              </w:rPr>
              <w:t>一般1，</w:t>
            </w:r>
            <w:r w:rsidRPr="004816AD">
              <w:rPr>
                <w:rFonts w:asciiTheme="minorEastAsia" w:hAnsiTheme="minorEastAsia" w:hint="eastAsia"/>
                <w:szCs w:val="21"/>
              </w:rPr>
              <w:t>差0）；</w:t>
            </w:r>
          </w:p>
          <w:p w14:paraId="000A6667" w14:textId="6364FCD4" w:rsidR="0083722A" w:rsidRPr="004816AD" w:rsidRDefault="0083722A">
            <w:pPr>
              <w:rPr>
                <w:rFonts w:asciiTheme="minorEastAsia" w:hAnsiTheme="minorEastAsia"/>
                <w:szCs w:val="21"/>
              </w:rPr>
            </w:pPr>
            <w:r w:rsidRPr="004816AD">
              <w:rPr>
                <w:rFonts w:asciiTheme="minorEastAsia" w:hAnsiTheme="minorEastAsia" w:hint="eastAsia"/>
                <w:szCs w:val="21"/>
              </w:rPr>
              <w:t>4.文明施工措施（优</w:t>
            </w:r>
            <w:r w:rsidR="00EB0398" w:rsidRPr="004816AD">
              <w:rPr>
                <w:rFonts w:asciiTheme="minorEastAsia" w:hAnsiTheme="minorEastAsia" w:hint="eastAsia"/>
                <w:szCs w:val="21"/>
              </w:rPr>
              <w:t>3</w:t>
            </w:r>
            <w:r w:rsidRPr="004816AD">
              <w:rPr>
                <w:rFonts w:asciiTheme="minorEastAsia" w:hAnsiTheme="minorEastAsia" w:hint="eastAsia"/>
                <w:szCs w:val="21"/>
              </w:rPr>
              <w:t>，良2，</w:t>
            </w:r>
            <w:r w:rsidR="002E0D0F" w:rsidRPr="004816AD">
              <w:rPr>
                <w:rFonts w:asciiTheme="minorEastAsia" w:hAnsiTheme="minorEastAsia" w:hint="eastAsia"/>
                <w:szCs w:val="21"/>
              </w:rPr>
              <w:t>一般1，</w:t>
            </w:r>
            <w:r w:rsidRPr="004816AD">
              <w:rPr>
                <w:rFonts w:asciiTheme="minorEastAsia" w:hAnsiTheme="minorEastAsia" w:hint="eastAsia"/>
                <w:szCs w:val="21"/>
              </w:rPr>
              <w:t>差0）；</w:t>
            </w:r>
          </w:p>
          <w:p w14:paraId="3555569E" w14:textId="18FAFC97" w:rsidR="00AA2A76" w:rsidRPr="004816AD" w:rsidRDefault="0083722A">
            <w:pPr>
              <w:rPr>
                <w:szCs w:val="21"/>
              </w:rPr>
            </w:pPr>
            <w:r w:rsidRPr="004816AD">
              <w:rPr>
                <w:rFonts w:asciiTheme="minorEastAsia" w:hAnsiTheme="minorEastAsia" w:hint="eastAsia"/>
                <w:szCs w:val="21"/>
              </w:rPr>
              <w:t>5.劳动力配备（优</w:t>
            </w:r>
            <w:r w:rsidR="00C92BA2" w:rsidRPr="004816AD">
              <w:rPr>
                <w:rFonts w:asciiTheme="minorEastAsia" w:hAnsiTheme="minorEastAsia" w:hint="eastAsia"/>
                <w:szCs w:val="21"/>
              </w:rPr>
              <w:t>3</w:t>
            </w:r>
            <w:r w:rsidRPr="004816AD">
              <w:rPr>
                <w:rFonts w:asciiTheme="minorEastAsia" w:hAnsiTheme="minorEastAsia" w:hint="eastAsia"/>
                <w:szCs w:val="21"/>
              </w:rPr>
              <w:t>，良2，</w:t>
            </w:r>
            <w:r w:rsidR="002E0D0F" w:rsidRPr="004816AD">
              <w:rPr>
                <w:rFonts w:asciiTheme="minorEastAsia" w:hAnsiTheme="minorEastAsia" w:hint="eastAsia"/>
                <w:szCs w:val="21"/>
              </w:rPr>
              <w:t>一般1，</w:t>
            </w:r>
            <w:r w:rsidRPr="004816AD">
              <w:rPr>
                <w:rFonts w:asciiTheme="minorEastAsia" w:hAnsiTheme="minorEastAsia" w:hint="eastAsia"/>
                <w:szCs w:val="21"/>
              </w:rPr>
              <w:t>差0）</w:t>
            </w:r>
            <w:r w:rsidR="002E0D0F" w:rsidRPr="004816AD">
              <w:rPr>
                <w:rFonts w:asciiTheme="minorEastAsia" w:hAnsiTheme="minorEastAsia" w:hint="eastAsia"/>
                <w:szCs w:val="21"/>
              </w:rPr>
              <w:t>。</w:t>
            </w:r>
          </w:p>
        </w:tc>
        <w:tc>
          <w:tcPr>
            <w:tcW w:w="1112" w:type="dxa"/>
          </w:tcPr>
          <w:p w14:paraId="25E8A911" w14:textId="77777777" w:rsidR="00AA2A76" w:rsidRDefault="00AA2A76">
            <w:pPr>
              <w:spacing w:line="480" w:lineRule="auto"/>
            </w:pPr>
          </w:p>
        </w:tc>
        <w:tc>
          <w:tcPr>
            <w:tcW w:w="1178" w:type="dxa"/>
          </w:tcPr>
          <w:p w14:paraId="69AAB775" w14:textId="77777777" w:rsidR="00AA2A76" w:rsidRDefault="00AA2A76">
            <w:pPr>
              <w:spacing w:line="480" w:lineRule="auto"/>
            </w:pPr>
          </w:p>
        </w:tc>
        <w:tc>
          <w:tcPr>
            <w:tcW w:w="1276" w:type="dxa"/>
          </w:tcPr>
          <w:p w14:paraId="554CEBE1" w14:textId="77777777" w:rsidR="00AA2A76" w:rsidRDefault="00AA2A76">
            <w:pPr>
              <w:spacing w:line="480" w:lineRule="auto"/>
            </w:pPr>
          </w:p>
        </w:tc>
        <w:tc>
          <w:tcPr>
            <w:tcW w:w="1309" w:type="dxa"/>
          </w:tcPr>
          <w:p w14:paraId="0301F18E" w14:textId="77777777" w:rsidR="00AA2A76" w:rsidRDefault="00AA2A76">
            <w:pPr>
              <w:spacing w:line="480" w:lineRule="auto"/>
            </w:pPr>
          </w:p>
        </w:tc>
        <w:tc>
          <w:tcPr>
            <w:tcW w:w="1309" w:type="dxa"/>
          </w:tcPr>
          <w:p w14:paraId="7C9C8DC1" w14:textId="77777777" w:rsidR="00AA2A76" w:rsidRDefault="00AA2A76">
            <w:pPr>
              <w:spacing w:line="480" w:lineRule="auto"/>
            </w:pPr>
          </w:p>
        </w:tc>
      </w:tr>
      <w:tr w:rsidR="00AA2A76" w14:paraId="076CE490" w14:textId="77777777" w:rsidTr="004816AD">
        <w:trPr>
          <w:trHeight w:val="670"/>
        </w:trPr>
        <w:tc>
          <w:tcPr>
            <w:tcW w:w="645" w:type="dxa"/>
            <w:vMerge/>
            <w:vAlign w:val="center"/>
          </w:tcPr>
          <w:p w14:paraId="4E06B834" w14:textId="77777777" w:rsidR="00AA2A76" w:rsidRDefault="00AA2A76">
            <w:pPr>
              <w:spacing w:line="480" w:lineRule="auto"/>
              <w:jc w:val="center"/>
            </w:pPr>
          </w:p>
        </w:tc>
        <w:tc>
          <w:tcPr>
            <w:tcW w:w="1193" w:type="dxa"/>
            <w:vMerge/>
            <w:vAlign w:val="center"/>
          </w:tcPr>
          <w:p w14:paraId="72D58B7D" w14:textId="77777777" w:rsidR="00AA2A76" w:rsidRDefault="00AA2A76">
            <w:pPr>
              <w:spacing w:line="480" w:lineRule="auto"/>
              <w:jc w:val="center"/>
            </w:pPr>
          </w:p>
        </w:tc>
        <w:tc>
          <w:tcPr>
            <w:tcW w:w="1276" w:type="dxa"/>
            <w:vAlign w:val="center"/>
          </w:tcPr>
          <w:p w14:paraId="05552A22" w14:textId="2D15FD29" w:rsidR="00AA2A76" w:rsidRDefault="0083722A">
            <w:pPr>
              <w:jc w:val="center"/>
            </w:pPr>
            <w:r>
              <w:rPr>
                <w:rFonts w:hint="eastAsia"/>
              </w:rPr>
              <w:t>业绩（</w:t>
            </w:r>
            <w:r w:rsidR="00EB0398">
              <w:t>5</w:t>
            </w:r>
            <w:r>
              <w:rPr>
                <w:rFonts w:hint="eastAsia"/>
              </w:rPr>
              <w:t>分）</w:t>
            </w:r>
          </w:p>
        </w:tc>
        <w:tc>
          <w:tcPr>
            <w:tcW w:w="4536" w:type="dxa"/>
          </w:tcPr>
          <w:p w14:paraId="2F3E073C" w14:textId="63A310E1" w:rsidR="00AA2A76" w:rsidRDefault="0083722A">
            <w:r>
              <w:rPr>
                <w:rFonts w:hint="eastAsia"/>
              </w:rPr>
              <w:t>提供两年内工程业绩（合同或竣工资料等），每项业绩得</w:t>
            </w:r>
            <w:r>
              <w:t>1</w:t>
            </w:r>
            <w:r>
              <w:rPr>
                <w:rFonts w:hint="eastAsia"/>
              </w:rPr>
              <w:t>分</w:t>
            </w:r>
            <w:r w:rsidR="002E0D0F">
              <w:rPr>
                <w:rFonts w:hint="eastAsia"/>
              </w:rPr>
              <w:t>。</w:t>
            </w:r>
          </w:p>
        </w:tc>
        <w:tc>
          <w:tcPr>
            <w:tcW w:w="1112" w:type="dxa"/>
          </w:tcPr>
          <w:p w14:paraId="79A85B11" w14:textId="77777777" w:rsidR="00AA2A76" w:rsidRDefault="00AA2A76">
            <w:pPr>
              <w:spacing w:line="480" w:lineRule="auto"/>
            </w:pPr>
          </w:p>
        </w:tc>
        <w:tc>
          <w:tcPr>
            <w:tcW w:w="1178" w:type="dxa"/>
          </w:tcPr>
          <w:p w14:paraId="4ABA85F3" w14:textId="77777777" w:rsidR="00AA2A76" w:rsidRDefault="00AA2A76">
            <w:pPr>
              <w:spacing w:line="480" w:lineRule="auto"/>
            </w:pPr>
          </w:p>
        </w:tc>
        <w:tc>
          <w:tcPr>
            <w:tcW w:w="1276" w:type="dxa"/>
          </w:tcPr>
          <w:p w14:paraId="70B18EF8" w14:textId="77777777" w:rsidR="00AA2A76" w:rsidRDefault="00AA2A76">
            <w:pPr>
              <w:spacing w:line="480" w:lineRule="auto"/>
            </w:pPr>
          </w:p>
        </w:tc>
        <w:tc>
          <w:tcPr>
            <w:tcW w:w="1309" w:type="dxa"/>
          </w:tcPr>
          <w:p w14:paraId="66C6BC2C" w14:textId="77777777" w:rsidR="00AA2A76" w:rsidRDefault="00AA2A76">
            <w:pPr>
              <w:spacing w:line="480" w:lineRule="auto"/>
            </w:pPr>
          </w:p>
        </w:tc>
        <w:tc>
          <w:tcPr>
            <w:tcW w:w="1309" w:type="dxa"/>
          </w:tcPr>
          <w:p w14:paraId="712DDC64" w14:textId="77777777" w:rsidR="00AA2A76" w:rsidRDefault="00AA2A76">
            <w:pPr>
              <w:spacing w:line="480" w:lineRule="auto"/>
            </w:pPr>
          </w:p>
        </w:tc>
      </w:tr>
      <w:tr w:rsidR="00AA2A76" w14:paraId="7CC36ECC" w14:textId="77777777" w:rsidTr="004816AD">
        <w:tc>
          <w:tcPr>
            <w:tcW w:w="645" w:type="dxa"/>
            <w:vMerge/>
            <w:vAlign w:val="center"/>
          </w:tcPr>
          <w:p w14:paraId="77892214" w14:textId="77777777" w:rsidR="00AA2A76" w:rsidRDefault="00AA2A76">
            <w:pPr>
              <w:spacing w:line="480" w:lineRule="auto"/>
              <w:jc w:val="center"/>
            </w:pPr>
          </w:p>
        </w:tc>
        <w:tc>
          <w:tcPr>
            <w:tcW w:w="1193" w:type="dxa"/>
            <w:vMerge/>
            <w:vAlign w:val="center"/>
          </w:tcPr>
          <w:p w14:paraId="62ED5B31" w14:textId="77777777" w:rsidR="00AA2A76" w:rsidRDefault="00AA2A76">
            <w:pPr>
              <w:spacing w:line="480" w:lineRule="auto"/>
              <w:jc w:val="center"/>
            </w:pPr>
          </w:p>
        </w:tc>
        <w:tc>
          <w:tcPr>
            <w:tcW w:w="1276" w:type="dxa"/>
            <w:vAlign w:val="center"/>
          </w:tcPr>
          <w:p w14:paraId="46D03F71" w14:textId="77777777" w:rsidR="00AA2A76" w:rsidRDefault="0083722A">
            <w:pPr>
              <w:jc w:val="center"/>
            </w:pPr>
            <w:r>
              <w:rPr>
                <w:rFonts w:hint="eastAsia"/>
              </w:rPr>
              <w:t>资质（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分）</w:t>
            </w:r>
          </w:p>
        </w:tc>
        <w:tc>
          <w:tcPr>
            <w:tcW w:w="4536" w:type="dxa"/>
          </w:tcPr>
          <w:p w14:paraId="3E1EA752" w14:textId="4CABEA2E" w:rsidR="00AA2A76" w:rsidRDefault="001F192B">
            <w:pPr>
              <w:numPr>
                <w:ilvl w:val="0"/>
                <w:numId w:val="1"/>
              </w:numPr>
            </w:pPr>
            <w:r>
              <w:rPr>
                <w:rFonts w:hint="eastAsia"/>
              </w:rPr>
              <w:t>建筑</w:t>
            </w:r>
            <w:r w:rsidR="0083722A">
              <w:rPr>
                <w:rFonts w:hint="eastAsia"/>
              </w:rPr>
              <w:t>总承包三级以上资质得</w:t>
            </w:r>
            <w:r w:rsidR="0083722A">
              <w:rPr>
                <w:rFonts w:hint="eastAsia"/>
              </w:rPr>
              <w:t>3</w:t>
            </w:r>
            <w:r w:rsidR="0083722A">
              <w:rPr>
                <w:rFonts w:hint="eastAsia"/>
              </w:rPr>
              <w:t>分；</w:t>
            </w:r>
          </w:p>
          <w:p w14:paraId="3905C364" w14:textId="6FD71086" w:rsidR="007E3132" w:rsidRDefault="0083722A" w:rsidP="007E3132">
            <w:pPr>
              <w:numPr>
                <w:ilvl w:val="0"/>
                <w:numId w:val="1"/>
              </w:numPr>
              <w:rPr>
                <w:rFonts w:hint="eastAsia"/>
              </w:rPr>
            </w:pPr>
            <w:r>
              <w:rPr>
                <w:rFonts w:hint="eastAsia"/>
              </w:rPr>
              <w:t>装修或市政二级</w:t>
            </w:r>
            <w:r w:rsidR="007E3132">
              <w:rPr>
                <w:rFonts w:hint="eastAsia"/>
              </w:rPr>
              <w:t>以上</w:t>
            </w:r>
            <w:r>
              <w:rPr>
                <w:rFonts w:hint="eastAsia"/>
              </w:rPr>
              <w:t>资质得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分</w:t>
            </w:r>
            <w:r w:rsidR="002E0D0F">
              <w:rPr>
                <w:rFonts w:hint="eastAsia"/>
              </w:rPr>
              <w:t>。</w:t>
            </w:r>
          </w:p>
        </w:tc>
        <w:tc>
          <w:tcPr>
            <w:tcW w:w="1112" w:type="dxa"/>
          </w:tcPr>
          <w:p w14:paraId="2D259B8F" w14:textId="77777777" w:rsidR="00AA2A76" w:rsidRDefault="00AA2A76">
            <w:pPr>
              <w:spacing w:line="480" w:lineRule="auto"/>
            </w:pPr>
          </w:p>
        </w:tc>
        <w:tc>
          <w:tcPr>
            <w:tcW w:w="1178" w:type="dxa"/>
          </w:tcPr>
          <w:p w14:paraId="16CD9AB0" w14:textId="77777777" w:rsidR="00AA2A76" w:rsidRDefault="00AA2A76">
            <w:pPr>
              <w:spacing w:line="480" w:lineRule="auto"/>
            </w:pPr>
          </w:p>
        </w:tc>
        <w:tc>
          <w:tcPr>
            <w:tcW w:w="1276" w:type="dxa"/>
          </w:tcPr>
          <w:p w14:paraId="68B40E54" w14:textId="77777777" w:rsidR="00AA2A76" w:rsidRDefault="00AA2A76">
            <w:pPr>
              <w:spacing w:line="480" w:lineRule="auto"/>
            </w:pPr>
          </w:p>
        </w:tc>
        <w:tc>
          <w:tcPr>
            <w:tcW w:w="1309" w:type="dxa"/>
          </w:tcPr>
          <w:p w14:paraId="5E9695CA" w14:textId="77777777" w:rsidR="00AA2A76" w:rsidRDefault="00AA2A76">
            <w:pPr>
              <w:spacing w:line="480" w:lineRule="auto"/>
            </w:pPr>
          </w:p>
        </w:tc>
        <w:tc>
          <w:tcPr>
            <w:tcW w:w="1309" w:type="dxa"/>
          </w:tcPr>
          <w:p w14:paraId="51FD4817" w14:textId="77777777" w:rsidR="00AA2A76" w:rsidRDefault="00AA2A76">
            <w:pPr>
              <w:spacing w:line="480" w:lineRule="auto"/>
            </w:pPr>
          </w:p>
        </w:tc>
      </w:tr>
      <w:tr w:rsidR="00AA2A76" w14:paraId="47C590A9" w14:textId="77777777" w:rsidTr="004816AD">
        <w:tc>
          <w:tcPr>
            <w:tcW w:w="645" w:type="dxa"/>
            <w:vMerge/>
            <w:vAlign w:val="center"/>
          </w:tcPr>
          <w:p w14:paraId="707E7D25" w14:textId="77777777" w:rsidR="00AA2A76" w:rsidRDefault="00AA2A76">
            <w:pPr>
              <w:spacing w:line="480" w:lineRule="auto"/>
              <w:jc w:val="center"/>
            </w:pPr>
          </w:p>
        </w:tc>
        <w:tc>
          <w:tcPr>
            <w:tcW w:w="1193" w:type="dxa"/>
            <w:vMerge/>
            <w:vAlign w:val="center"/>
          </w:tcPr>
          <w:p w14:paraId="3F93EA27" w14:textId="77777777" w:rsidR="00AA2A76" w:rsidRDefault="00AA2A76">
            <w:pPr>
              <w:spacing w:line="480" w:lineRule="auto"/>
              <w:jc w:val="center"/>
            </w:pPr>
          </w:p>
        </w:tc>
        <w:tc>
          <w:tcPr>
            <w:tcW w:w="1276" w:type="dxa"/>
            <w:vAlign w:val="center"/>
          </w:tcPr>
          <w:p w14:paraId="288AC1CC" w14:textId="77777777" w:rsidR="00AA2A76" w:rsidRDefault="0083722A">
            <w:pPr>
              <w:jc w:val="center"/>
            </w:pPr>
            <w:r>
              <w:rPr>
                <w:rFonts w:hint="eastAsia"/>
              </w:rPr>
              <w:t>注册资本（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分）</w:t>
            </w:r>
          </w:p>
        </w:tc>
        <w:tc>
          <w:tcPr>
            <w:tcW w:w="4536" w:type="dxa"/>
          </w:tcPr>
          <w:p w14:paraId="72B1BE6E" w14:textId="77777777" w:rsidR="0083722A" w:rsidRDefault="0083722A">
            <w:r>
              <w:rPr>
                <w:rFonts w:hint="eastAsia"/>
              </w:rPr>
              <w:t>2000</w:t>
            </w:r>
            <w:r>
              <w:rPr>
                <w:rFonts w:hint="eastAsia"/>
              </w:rPr>
              <w:t>万以上得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分；</w:t>
            </w:r>
          </w:p>
          <w:p w14:paraId="5A67C0A5" w14:textId="147B102F" w:rsidR="0083722A" w:rsidRDefault="0083722A">
            <w:r>
              <w:rPr>
                <w:rFonts w:hint="eastAsia"/>
              </w:rPr>
              <w:t>1000</w:t>
            </w:r>
            <w:r>
              <w:rPr>
                <w:rFonts w:hint="eastAsia"/>
              </w:rPr>
              <w:t>万以上得</w:t>
            </w:r>
            <w:r w:rsidR="001F192B">
              <w:t>3</w:t>
            </w:r>
            <w:r>
              <w:rPr>
                <w:rFonts w:hint="eastAsia"/>
              </w:rPr>
              <w:t>分；</w:t>
            </w:r>
          </w:p>
          <w:p w14:paraId="6BD1E370" w14:textId="1441E344" w:rsidR="00AA2A76" w:rsidRDefault="004816AD">
            <w:r>
              <w:t>5</w:t>
            </w:r>
            <w:r w:rsidR="0083722A">
              <w:rPr>
                <w:rFonts w:hint="eastAsia"/>
              </w:rPr>
              <w:t>00</w:t>
            </w:r>
            <w:r w:rsidR="0083722A">
              <w:rPr>
                <w:rFonts w:hint="eastAsia"/>
              </w:rPr>
              <w:t>万以</w:t>
            </w:r>
            <w:r>
              <w:rPr>
                <w:rFonts w:hint="eastAsia"/>
              </w:rPr>
              <w:t>上</w:t>
            </w:r>
            <w:r w:rsidR="0083722A">
              <w:rPr>
                <w:rFonts w:hint="eastAsia"/>
              </w:rPr>
              <w:t>得</w:t>
            </w:r>
            <w:r w:rsidR="0083722A">
              <w:rPr>
                <w:rFonts w:hint="eastAsia"/>
              </w:rPr>
              <w:t>1</w:t>
            </w:r>
            <w:r w:rsidR="0083722A">
              <w:rPr>
                <w:rFonts w:hint="eastAsia"/>
              </w:rPr>
              <w:t>分</w:t>
            </w:r>
            <w:r>
              <w:rPr>
                <w:rFonts w:hint="eastAsia"/>
              </w:rPr>
              <w:t>；</w:t>
            </w:r>
          </w:p>
          <w:p w14:paraId="6E396A9A" w14:textId="1A68ED88" w:rsidR="004816AD" w:rsidRDefault="004816AD">
            <w:r>
              <w:rPr>
                <w:rFonts w:hint="eastAsia"/>
              </w:rPr>
              <w:t>5</w:t>
            </w:r>
            <w:r>
              <w:t>00</w:t>
            </w:r>
            <w:r>
              <w:rPr>
                <w:rFonts w:hint="eastAsia"/>
              </w:rPr>
              <w:t>万以下得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分。</w:t>
            </w:r>
          </w:p>
        </w:tc>
        <w:tc>
          <w:tcPr>
            <w:tcW w:w="1112" w:type="dxa"/>
          </w:tcPr>
          <w:p w14:paraId="2BBB7854" w14:textId="77777777" w:rsidR="00AA2A76" w:rsidRDefault="00AA2A76">
            <w:pPr>
              <w:spacing w:line="480" w:lineRule="auto"/>
            </w:pPr>
          </w:p>
        </w:tc>
        <w:tc>
          <w:tcPr>
            <w:tcW w:w="1178" w:type="dxa"/>
          </w:tcPr>
          <w:p w14:paraId="5203F506" w14:textId="77777777" w:rsidR="00AA2A76" w:rsidRDefault="00AA2A76">
            <w:pPr>
              <w:spacing w:line="480" w:lineRule="auto"/>
            </w:pPr>
          </w:p>
        </w:tc>
        <w:tc>
          <w:tcPr>
            <w:tcW w:w="1276" w:type="dxa"/>
          </w:tcPr>
          <w:p w14:paraId="7CDBBE18" w14:textId="77777777" w:rsidR="00AA2A76" w:rsidRDefault="00AA2A76">
            <w:pPr>
              <w:spacing w:line="480" w:lineRule="auto"/>
            </w:pPr>
          </w:p>
        </w:tc>
        <w:tc>
          <w:tcPr>
            <w:tcW w:w="1309" w:type="dxa"/>
          </w:tcPr>
          <w:p w14:paraId="15189389" w14:textId="77777777" w:rsidR="00AA2A76" w:rsidRDefault="00AA2A76">
            <w:pPr>
              <w:spacing w:line="480" w:lineRule="auto"/>
            </w:pPr>
          </w:p>
        </w:tc>
        <w:tc>
          <w:tcPr>
            <w:tcW w:w="1309" w:type="dxa"/>
          </w:tcPr>
          <w:p w14:paraId="6AE0A923" w14:textId="77777777" w:rsidR="00AA2A76" w:rsidRDefault="00AA2A76">
            <w:pPr>
              <w:spacing w:line="480" w:lineRule="auto"/>
            </w:pPr>
          </w:p>
        </w:tc>
      </w:tr>
      <w:tr w:rsidR="009709DC" w14:paraId="6E901781" w14:textId="77777777" w:rsidTr="004816AD">
        <w:tc>
          <w:tcPr>
            <w:tcW w:w="645" w:type="dxa"/>
            <w:vAlign w:val="center"/>
          </w:tcPr>
          <w:p w14:paraId="44EBE7CD" w14:textId="28E290D2" w:rsidR="009709DC" w:rsidRDefault="009709DC">
            <w:pPr>
              <w:spacing w:line="480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93" w:type="dxa"/>
            <w:vAlign w:val="center"/>
          </w:tcPr>
          <w:p w14:paraId="29287CDD" w14:textId="1D6A5BA5" w:rsidR="009709DC" w:rsidRDefault="009709DC">
            <w:pPr>
              <w:spacing w:line="480" w:lineRule="auto"/>
              <w:jc w:val="center"/>
            </w:pPr>
            <w:r>
              <w:rPr>
                <w:rFonts w:hint="eastAsia"/>
              </w:rPr>
              <w:t>工期标（</w:t>
            </w:r>
            <w:r>
              <w:rPr>
                <w:rFonts w:hint="eastAsia"/>
              </w:rPr>
              <w:t>1</w:t>
            </w:r>
            <w:r>
              <w:t>0</w:t>
            </w:r>
            <w:r>
              <w:rPr>
                <w:rFonts w:hint="eastAsia"/>
              </w:rPr>
              <w:t>分）</w:t>
            </w:r>
          </w:p>
        </w:tc>
        <w:tc>
          <w:tcPr>
            <w:tcW w:w="5812" w:type="dxa"/>
            <w:gridSpan w:val="2"/>
          </w:tcPr>
          <w:p w14:paraId="2DF32274" w14:textId="1E52D6BB" w:rsidR="009709DC" w:rsidRDefault="009709DC" w:rsidP="009709DC">
            <w:r>
              <w:rPr>
                <w:rFonts w:hint="eastAsia"/>
              </w:rPr>
              <w:t>满足招标文件要求且投标工期最短的有效投标工期为评标基准工期，其价格分为满分（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分），其他投标人工期分按下列公式计算：</w:t>
            </w:r>
          </w:p>
          <w:p w14:paraId="114AF883" w14:textId="339115C4" w:rsidR="009709DC" w:rsidRDefault="009709DC" w:rsidP="009709DC">
            <w:r>
              <w:rPr>
                <w:rFonts w:hint="eastAsia"/>
              </w:rPr>
              <w:t>投标工期得分</w:t>
            </w:r>
            <w:r>
              <w:rPr>
                <w:rFonts w:hint="eastAsia"/>
              </w:rPr>
              <w:t>=</w:t>
            </w:r>
            <w:r>
              <w:rPr>
                <w:rFonts w:hint="eastAsia"/>
              </w:rPr>
              <w:t>（</w:t>
            </w:r>
            <w:r w:rsidR="00ED072A">
              <w:rPr>
                <w:rFonts w:hint="eastAsia"/>
              </w:rPr>
              <w:t>评</w:t>
            </w:r>
            <w:r>
              <w:rPr>
                <w:rFonts w:hint="eastAsia"/>
              </w:rPr>
              <w:t>标基准工期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投标工期）</w:t>
            </w:r>
            <w:r>
              <w:rPr>
                <w:rFonts w:ascii="Arial" w:hAnsi="Arial" w:cs="Arial"/>
              </w:rPr>
              <w:t>×</w:t>
            </w:r>
            <w:r w:rsidR="00ED072A" w:rsidRPr="00ED072A">
              <w:rPr>
                <w:rFonts w:cstheme="minorHAnsi"/>
              </w:rPr>
              <w:t>1</w:t>
            </w:r>
            <w:r w:rsidR="00ED072A">
              <w:rPr>
                <w:rFonts w:hint="eastAsia"/>
              </w:rPr>
              <w:t>0</w:t>
            </w:r>
          </w:p>
        </w:tc>
        <w:tc>
          <w:tcPr>
            <w:tcW w:w="1112" w:type="dxa"/>
          </w:tcPr>
          <w:p w14:paraId="042C8559" w14:textId="77777777" w:rsidR="009709DC" w:rsidRDefault="009709DC">
            <w:pPr>
              <w:spacing w:line="480" w:lineRule="auto"/>
            </w:pPr>
          </w:p>
        </w:tc>
        <w:tc>
          <w:tcPr>
            <w:tcW w:w="1178" w:type="dxa"/>
          </w:tcPr>
          <w:p w14:paraId="3B044CF2" w14:textId="77777777" w:rsidR="009709DC" w:rsidRDefault="009709DC">
            <w:pPr>
              <w:spacing w:line="480" w:lineRule="auto"/>
            </w:pPr>
          </w:p>
        </w:tc>
        <w:tc>
          <w:tcPr>
            <w:tcW w:w="1276" w:type="dxa"/>
          </w:tcPr>
          <w:p w14:paraId="2F08C0CC" w14:textId="77777777" w:rsidR="009709DC" w:rsidRDefault="009709DC">
            <w:pPr>
              <w:spacing w:line="480" w:lineRule="auto"/>
            </w:pPr>
          </w:p>
        </w:tc>
        <w:tc>
          <w:tcPr>
            <w:tcW w:w="1309" w:type="dxa"/>
          </w:tcPr>
          <w:p w14:paraId="7DD926A0" w14:textId="77777777" w:rsidR="009709DC" w:rsidRDefault="009709DC">
            <w:pPr>
              <w:spacing w:line="480" w:lineRule="auto"/>
            </w:pPr>
          </w:p>
        </w:tc>
        <w:tc>
          <w:tcPr>
            <w:tcW w:w="1309" w:type="dxa"/>
          </w:tcPr>
          <w:p w14:paraId="0EABC422" w14:textId="77777777" w:rsidR="009709DC" w:rsidRDefault="009709DC">
            <w:pPr>
              <w:spacing w:line="480" w:lineRule="auto"/>
            </w:pPr>
          </w:p>
        </w:tc>
      </w:tr>
      <w:tr w:rsidR="00AA2A76" w14:paraId="3465AD3B" w14:textId="77777777" w:rsidTr="004816AD">
        <w:tc>
          <w:tcPr>
            <w:tcW w:w="645" w:type="dxa"/>
            <w:vAlign w:val="center"/>
          </w:tcPr>
          <w:p w14:paraId="014B816F" w14:textId="5CCF9A8E" w:rsidR="00AA2A76" w:rsidRDefault="009709DC">
            <w:pPr>
              <w:spacing w:line="48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93" w:type="dxa"/>
            <w:vAlign w:val="center"/>
          </w:tcPr>
          <w:p w14:paraId="48B1313A" w14:textId="77777777" w:rsidR="00AA2A76" w:rsidRDefault="0083722A">
            <w:pPr>
              <w:spacing w:line="480" w:lineRule="auto"/>
              <w:jc w:val="center"/>
            </w:pPr>
            <w:r>
              <w:rPr>
                <w:rFonts w:hint="eastAsia"/>
              </w:rPr>
              <w:t>价格标</w:t>
            </w:r>
            <w:r>
              <w:rPr>
                <w:rFonts w:hint="eastAsia"/>
              </w:rPr>
              <w:t>(60</w:t>
            </w:r>
            <w:r>
              <w:rPr>
                <w:rFonts w:hint="eastAsia"/>
              </w:rPr>
              <w:t>分）</w:t>
            </w:r>
          </w:p>
        </w:tc>
        <w:tc>
          <w:tcPr>
            <w:tcW w:w="5812" w:type="dxa"/>
            <w:gridSpan w:val="2"/>
          </w:tcPr>
          <w:p w14:paraId="50BA56DC" w14:textId="77777777" w:rsidR="00AA2A76" w:rsidRDefault="0083722A">
            <w:r>
              <w:rPr>
                <w:rFonts w:hint="eastAsia"/>
              </w:rPr>
              <w:t>满足招标文件要求且投标价格最低的有效投标报价为评标基准价，其价格分为满分（</w:t>
            </w:r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>分），其他投标人价格分按下列公式计算：</w:t>
            </w:r>
          </w:p>
          <w:p w14:paraId="17A32498" w14:textId="019EF12C" w:rsidR="00AA2A76" w:rsidRDefault="0083722A">
            <w:r>
              <w:rPr>
                <w:rFonts w:hint="eastAsia"/>
              </w:rPr>
              <w:t>投标报价得分</w:t>
            </w:r>
            <w:r>
              <w:rPr>
                <w:rFonts w:hint="eastAsia"/>
              </w:rPr>
              <w:t>=</w:t>
            </w:r>
            <w:r>
              <w:rPr>
                <w:rFonts w:hint="eastAsia"/>
              </w:rPr>
              <w:t>（</w:t>
            </w:r>
            <w:r w:rsidR="00ED072A">
              <w:rPr>
                <w:rFonts w:hint="eastAsia"/>
              </w:rPr>
              <w:t>评</w:t>
            </w:r>
            <w:r>
              <w:rPr>
                <w:rFonts w:hint="eastAsia"/>
              </w:rPr>
              <w:t>标基准价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投标报价）</w:t>
            </w:r>
            <w:r>
              <w:rPr>
                <w:rFonts w:ascii="Arial" w:hAnsi="Arial" w:cs="Arial"/>
              </w:rPr>
              <w:t>×</w:t>
            </w:r>
            <w:r>
              <w:rPr>
                <w:rFonts w:hint="eastAsia"/>
              </w:rPr>
              <w:t>60</w:t>
            </w:r>
          </w:p>
        </w:tc>
        <w:tc>
          <w:tcPr>
            <w:tcW w:w="1112" w:type="dxa"/>
          </w:tcPr>
          <w:p w14:paraId="68BF998F" w14:textId="77777777" w:rsidR="00AA2A76" w:rsidRDefault="00AA2A76">
            <w:pPr>
              <w:spacing w:line="480" w:lineRule="auto"/>
            </w:pPr>
          </w:p>
        </w:tc>
        <w:tc>
          <w:tcPr>
            <w:tcW w:w="1178" w:type="dxa"/>
          </w:tcPr>
          <w:p w14:paraId="1972E196" w14:textId="77777777" w:rsidR="00AA2A76" w:rsidRDefault="00AA2A76">
            <w:pPr>
              <w:spacing w:line="480" w:lineRule="auto"/>
            </w:pPr>
          </w:p>
        </w:tc>
        <w:tc>
          <w:tcPr>
            <w:tcW w:w="1276" w:type="dxa"/>
          </w:tcPr>
          <w:p w14:paraId="6744FAC7" w14:textId="77777777" w:rsidR="00AA2A76" w:rsidRDefault="00AA2A76">
            <w:pPr>
              <w:spacing w:line="480" w:lineRule="auto"/>
            </w:pPr>
          </w:p>
        </w:tc>
        <w:tc>
          <w:tcPr>
            <w:tcW w:w="1309" w:type="dxa"/>
          </w:tcPr>
          <w:p w14:paraId="5C55827A" w14:textId="77777777" w:rsidR="00AA2A76" w:rsidRDefault="00AA2A76">
            <w:pPr>
              <w:spacing w:line="480" w:lineRule="auto"/>
            </w:pPr>
          </w:p>
        </w:tc>
        <w:tc>
          <w:tcPr>
            <w:tcW w:w="1309" w:type="dxa"/>
          </w:tcPr>
          <w:p w14:paraId="577B6885" w14:textId="77777777" w:rsidR="00AA2A76" w:rsidRDefault="00AA2A76">
            <w:pPr>
              <w:spacing w:line="480" w:lineRule="auto"/>
            </w:pPr>
          </w:p>
        </w:tc>
      </w:tr>
      <w:tr w:rsidR="00AA2A76" w14:paraId="76407723" w14:textId="77777777" w:rsidTr="004816AD">
        <w:tc>
          <w:tcPr>
            <w:tcW w:w="645" w:type="dxa"/>
          </w:tcPr>
          <w:p w14:paraId="3BB36E06" w14:textId="1376B31D" w:rsidR="00AA2A76" w:rsidRDefault="009709DC">
            <w:pPr>
              <w:spacing w:line="480" w:lineRule="auto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7005" w:type="dxa"/>
            <w:gridSpan w:val="3"/>
          </w:tcPr>
          <w:p w14:paraId="6D90C1DB" w14:textId="77777777" w:rsidR="00AA2A76" w:rsidRDefault="0083722A">
            <w:pPr>
              <w:spacing w:line="480" w:lineRule="auto"/>
              <w:jc w:val="center"/>
            </w:pPr>
            <w:r>
              <w:rPr>
                <w:rFonts w:hint="eastAsia"/>
              </w:rPr>
              <w:t>总分</w:t>
            </w:r>
          </w:p>
        </w:tc>
        <w:tc>
          <w:tcPr>
            <w:tcW w:w="1112" w:type="dxa"/>
          </w:tcPr>
          <w:p w14:paraId="6569DB0E" w14:textId="77777777" w:rsidR="00AA2A76" w:rsidRDefault="00AA2A76">
            <w:pPr>
              <w:spacing w:line="480" w:lineRule="auto"/>
            </w:pPr>
          </w:p>
        </w:tc>
        <w:tc>
          <w:tcPr>
            <w:tcW w:w="1178" w:type="dxa"/>
          </w:tcPr>
          <w:p w14:paraId="29058287" w14:textId="77777777" w:rsidR="00AA2A76" w:rsidRDefault="00AA2A76">
            <w:pPr>
              <w:spacing w:line="480" w:lineRule="auto"/>
            </w:pPr>
          </w:p>
        </w:tc>
        <w:tc>
          <w:tcPr>
            <w:tcW w:w="1276" w:type="dxa"/>
          </w:tcPr>
          <w:p w14:paraId="536D31BC" w14:textId="77777777" w:rsidR="00AA2A76" w:rsidRDefault="00AA2A76">
            <w:pPr>
              <w:spacing w:line="480" w:lineRule="auto"/>
            </w:pPr>
          </w:p>
        </w:tc>
        <w:tc>
          <w:tcPr>
            <w:tcW w:w="1309" w:type="dxa"/>
          </w:tcPr>
          <w:p w14:paraId="1F19D815" w14:textId="77777777" w:rsidR="00AA2A76" w:rsidRDefault="00AA2A76">
            <w:pPr>
              <w:spacing w:line="480" w:lineRule="auto"/>
            </w:pPr>
          </w:p>
        </w:tc>
        <w:tc>
          <w:tcPr>
            <w:tcW w:w="1309" w:type="dxa"/>
          </w:tcPr>
          <w:p w14:paraId="3D836EDA" w14:textId="77777777" w:rsidR="00AA2A76" w:rsidRDefault="00AA2A76">
            <w:pPr>
              <w:spacing w:line="480" w:lineRule="auto"/>
            </w:pPr>
          </w:p>
        </w:tc>
      </w:tr>
    </w:tbl>
    <w:p w14:paraId="222760AB" w14:textId="77777777" w:rsidR="00AA2A76" w:rsidRDefault="00AA2A76"/>
    <w:p w14:paraId="5BB449C6" w14:textId="77777777" w:rsidR="00AA2A76" w:rsidRDefault="0083722A">
      <w:r>
        <w:rPr>
          <w:rFonts w:hint="eastAsia"/>
        </w:rPr>
        <w:t>评标人：</w:t>
      </w:r>
      <w:r>
        <w:rPr>
          <w:rFonts w:hint="eastAsia"/>
        </w:rPr>
        <w:t xml:space="preserve">                                                                                      </w:t>
      </w:r>
      <w:r>
        <w:rPr>
          <w:rFonts w:hint="eastAsia"/>
        </w:rPr>
        <w:t>评标日期：</w:t>
      </w:r>
    </w:p>
    <w:sectPr w:rsidR="00AA2A76" w:rsidSect="007E3132">
      <w:pgSz w:w="16838" w:h="11906" w:orient="landscape"/>
      <w:pgMar w:top="851" w:right="113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5225B" w14:textId="77777777" w:rsidR="00FB73EF" w:rsidRDefault="00FB73EF" w:rsidP="00C92BA2">
      <w:r>
        <w:separator/>
      </w:r>
    </w:p>
  </w:endnote>
  <w:endnote w:type="continuationSeparator" w:id="0">
    <w:p w14:paraId="621E6EDB" w14:textId="77777777" w:rsidR="00FB73EF" w:rsidRDefault="00FB73EF" w:rsidP="00C92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E8B33" w14:textId="77777777" w:rsidR="00FB73EF" w:rsidRDefault="00FB73EF" w:rsidP="00C92BA2">
      <w:r>
        <w:separator/>
      </w:r>
    </w:p>
  </w:footnote>
  <w:footnote w:type="continuationSeparator" w:id="0">
    <w:p w14:paraId="45071779" w14:textId="77777777" w:rsidR="00FB73EF" w:rsidRDefault="00FB73EF" w:rsidP="00C92B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F1C3D2"/>
    <w:multiLevelType w:val="singleLevel"/>
    <w:tmpl w:val="BFF1C3D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A76"/>
    <w:rsid w:val="001371B1"/>
    <w:rsid w:val="001373F6"/>
    <w:rsid w:val="001F192B"/>
    <w:rsid w:val="00232A21"/>
    <w:rsid w:val="002E0D0F"/>
    <w:rsid w:val="003D0EB2"/>
    <w:rsid w:val="004816AD"/>
    <w:rsid w:val="004941D6"/>
    <w:rsid w:val="0068546A"/>
    <w:rsid w:val="007E3132"/>
    <w:rsid w:val="0083722A"/>
    <w:rsid w:val="009709DC"/>
    <w:rsid w:val="00AA2A76"/>
    <w:rsid w:val="00C92BA2"/>
    <w:rsid w:val="00E66154"/>
    <w:rsid w:val="00EB0398"/>
    <w:rsid w:val="00ED072A"/>
    <w:rsid w:val="00FB73EF"/>
    <w:rsid w:val="40B4707B"/>
    <w:rsid w:val="7F50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FA74A3"/>
  <w15:docId w15:val="{61BD9028-88E1-4F56-B27C-394907321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92B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C92BA2"/>
    <w:rPr>
      <w:kern w:val="2"/>
      <w:sz w:val="18"/>
      <w:szCs w:val="18"/>
    </w:rPr>
  </w:style>
  <w:style w:type="paragraph" w:styleId="a6">
    <w:name w:val="footer"/>
    <w:basedOn w:val="a"/>
    <w:link w:val="a7"/>
    <w:rsid w:val="00C92B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92BA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梁钧豪</cp:lastModifiedBy>
  <cp:revision>9</cp:revision>
  <dcterms:created xsi:type="dcterms:W3CDTF">2022-03-07T03:42:00Z</dcterms:created>
  <dcterms:modified xsi:type="dcterms:W3CDTF">2022-03-25T07:37:00Z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E5B0C895052E4FA198508F8657D9D952</vt:lpwstr>
  </property>
</Properties>
</file>