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right" w:leader="dot" w:pos="9638"/>
        </w:tabs>
        <w:spacing w:line="360" w:lineRule="auto"/>
        <w:ind w:right="420"/>
        <w:jc w:val="left"/>
        <w:rPr>
          <w:rFonts w:hint="eastAsia" w:ascii="宋体" w:hAnsi="宋体"/>
          <w:b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bCs/>
          <w:color w:val="auto"/>
          <w:kern w:val="2"/>
          <w:sz w:val="26"/>
          <w:szCs w:val="26"/>
          <w:highlight w:val="none"/>
          <w:lang w:val="en-US" w:eastAsia="zh-CN" w:bidi="ar-SA"/>
        </w:rPr>
        <w:t>附件2：</w:t>
      </w:r>
    </w:p>
    <w:p>
      <w:pPr>
        <w:spacing w:line="460" w:lineRule="exact"/>
        <w:jc w:val="center"/>
        <w:rPr>
          <w:rFonts w:hint="eastAsia" w:ascii="宋体" w:hAnsi="宋体" w:eastAsiaTheme="minorEastAsia"/>
          <w:b/>
          <w:sz w:val="48"/>
          <w:szCs w:val="48"/>
          <w:highlight w:val="none"/>
          <w:lang w:eastAsia="zh-CN"/>
        </w:rPr>
      </w:pPr>
      <w:r>
        <w:rPr>
          <w:rFonts w:hint="eastAsia" w:ascii="宋体" w:hAnsi="宋体"/>
          <w:b/>
          <w:sz w:val="48"/>
          <w:szCs w:val="48"/>
          <w:highlight w:val="none"/>
        </w:rPr>
        <w:t>询价</w:t>
      </w:r>
      <w:r>
        <w:rPr>
          <w:rFonts w:hint="eastAsia" w:ascii="宋体" w:hAnsi="宋体"/>
          <w:b/>
          <w:sz w:val="48"/>
          <w:szCs w:val="48"/>
          <w:highlight w:val="none"/>
          <w:lang w:eastAsia="zh-CN"/>
        </w:rPr>
        <w:t>书</w:t>
      </w:r>
    </w:p>
    <w:p>
      <w:pPr>
        <w:spacing w:line="460" w:lineRule="exact"/>
        <w:jc w:val="left"/>
        <w:rPr>
          <w:rFonts w:ascii="宋体" w:hAnsi="宋体"/>
          <w:b/>
          <w:sz w:val="24"/>
          <w:highlight w:val="none"/>
        </w:rPr>
      </w:pPr>
    </w:p>
    <w:p>
      <w:pPr>
        <w:spacing w:line="420" w:lineRule="exact"/>
        <w:jc w:val="left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项目名称：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highlight w:val="none"/>
          <w:lang w:val="en-US" w:eastAsia="zh-CN"/>
        </w:rPr>
        <w:t>2023年白云农趣市集暨白云供销建社70周年嘉年华活动项目</w:t>
      </w:r>
    </w:p>
    <w:p>
      <w:pPr>
        <w:pStyle w:val="2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项目编号：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</w:rPr>
        <w:t>BYGX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lang w:val="en-US" w:eastAsia="zh-CN"/>
        </w:rPr>
        <w:t>CX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</w:rPr>
        <w:t>-20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lang w:val="en-US" w:eastAsia="zh-CN"/>
        </w:rPr>
        <w:t>230901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</w:rPr>
        <w:t>-1</w:t>
      </w:r>
    </w:p>
    <w:p>
      <w:pPr>
        <w:spacing w:line="420" w:lineRule="exact"/>
        <w:jc w:val="left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报价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人名称：</w:t>
      </w:r>
      <w:bookmarkStart w:id="0" w:name="_GoBack"/>
      <w:bookmarkEnd w:id="0"/>
    </w:p>
    <w:p>
      <w:pPr>
        <w:spacing w:line="460" w:lineRule="exact"/>
        <w:jc w:val="left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报价如下表：</w:t>
      </w:r>
    </w:p>
    <w:tbl>
      <w:tblPr>
        <w:tblStyle w:val="11"/>
        <w:tblW w:w="96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8"/>
        <w:gridCol w:w="2787"/>
        <w:gridCol w:w="518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</w:trPr>
        <w:tc>
          <w:tcPr>
            <w:tcW w:w="1668" w:type="dxa"/>
            <w:vAlign w:val="center"/>
          </w:tcPr>
          <w:p>
            <w:pPr>
              <w:adjustRightInd w:val="0"/>
              <w:snapToGrid w:val="0"/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bCs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  <w:highlight w:val="none"/>
              </w:rPr>
              <w:t>项目名称</w:t>
            </w:r>
          </w:p>
        </w:tc>
        <w:tc>
          <w:tcPr>
            <w:tcW w:w="2787" w:type="dxa"/>
            <w:vAlign w:val="center"/>
          </w:tcPr>
          <w:p>
            <w:pPr>
              <w:adjustRightInd w:val="0"/>
              <w:snapToGrid w:val="0"/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bCs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  <w:highlight w:val="none"/>
              </w:rPr>
              <w:t>范围</w:t>
            </w:r>
          </w:p>
        </w:tc>
        <w:tc>
          <w:tcPr>
            <w:tcW w:w="5185" w:type="dxa"/>
            <w:vAlign w:val="center"/>
          </w:tcPr>
          <w:p>
            <w:pPr>
              <w:adjustRightInd w:val="0"/>
              <w:snapToGrid w:val="0"/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bCs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  <w:highlight w:val="none"/>
              </w:rPr>
              <w:t>投标价</w:t>
            </w:r>
          </w:p>
          <w:p>
            <w:pPr>
              <w:pStyle w:val="17"/>
              <w:snapToGrid w:val="0"/>
              <w:spacing w:before="0" w:after="0" w:line="460" w:lineRule="exact"/>
              <w:textAlignment w:val="auto"/>
              <w:rPr>
                <w:rFonts w:hint="eastAsia" w:ascii="仿宋_GB2312" w:hAnsi="仿宋_GB2312" w:eastAsia="仿宋_GB2312" w:cs="仿宋_GB2312"/>
                <w:bCs/>
                <w:kern w:val="2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2"/>
                <w:sz w:val="32"/>
                <w:szCs w:val="32"/>
                <w:highlight w:val="none"/>
              </w:rPr>
              <w:t>(单位：人民币元)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</w:rPr>
              <w:t xml:space="preserve"> 含税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1" w:hRule="atLeast"/>
        </w:trPr>
        <w:tc>
          <w:tcPr>
            <w:tcW w:w="1668" w:type="dxa"/>
            <w:vMerge w:val="restart"/>
            <w:vAlign w:val="center"/>
          </w:tcPr>
          <w:p>
            <w:pPr>
              <w:adjustRightInd/>
              <w:snapToGrid/>
              <w:spacing w:line="420" w:lineRule="exact"/>
              <w:jc w:val="left"/>
              <w:rPr>
                <w:rFonts w:asciiTheme="minorEastAsia" w:hAnsiTheme="minorEastAsia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  <w:highlight w:val="none"/>
                <w:lang w:val="en-US" w:eastAsia="zh-CN"/>
              </w:rPr>
              <w:t>2023年白云农趣市集暨白云供销建社70周年嘉年华活动项目</w:t>
            </w:r>
          </w:p>
        </w:tc>
        <w:tc>
          <w:tcPr>
            <w:tcW w:w="2787" w:type="dxa"/>
            <w:vMerge w:val="restart"/>
            <w:vAlign w:val="center"/>
          </w:tcPr>
          <w:p>
            <w:pPr>
              <w:adjustRightInd/>
              <w:snapToGrid/>
              <w:spacing w:line="420" w:lineRule="exact"/>
              <w:jc w:val="left"/>
              <w:rPr>
                <w:rFonts w:asciiTheme="minorEastAsia" w:hAnsiTheme="minorEastAsia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  <w:highlight w:val="none"/>
                <w:lang w:val="en-US" w:eastAsia="zh-CN"/>
              </w:rPr>
              <w:t>2023年白云农趣市集暨白云供销建社70周年嘉年华活动项目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val="en-US" w:eastAsia="zh-CN" w:bidi="ar"/>
              </w:rPr>
              <w:t>清单</w:t>
            </w:r>
          </w:p>
        </w:tc>
        <w:tc>
          <w:tcPr>
            <w:tcW w:w="5185" w:type="dxa"/>
            <w:vAlign w:val="center"/>
          </w:tcPr>
          <w:p>
            <w:pPr>
              <w:pStyle w:val="8"/>
              <w:adjustRightInd w:val="0"/>
              <w:snapToGrid w:val="0"/>
              <w:spacing w:line="460" w:lineRule="exact"/>
              <w:rPr>
                <w:rFonts w:hint="eastAsia"/>
                <w:highlight w:val="none"/>
                <w:lang w:eastAsia="zh-CN"/>
              </w:rPr>
            </w:pPr>
            <w:r>
              <w:rPr>
                <w:rFonts w:hint="eastAsia"/>
                <w:highlight w:val="none"/>
                <w:lang w:eastAsia="zh-CN"/>
              </w:rPr>
              <w:t>小写：</w:t>
            </w:r>
          </w:p>
          <w:p>
            <w:pPr>
              <w:pStyle w:val="9"/>
              <w:rPr>
                <w:rFonts w:hint="eastAsia"/>
                <w:highlight w:val="none"/>
                <w:lang w:eastAsia="zh-CN"/>
              </w:rPr>
            </w:pPr>
          </w:p>
          <w:p>
            <w:pPr>
              <w:rPr>
                <w:rFonts w:hint="eastAsia"/>
                <w:highlight w:val="no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1" w:hRule="atLeast"/>
        </w:trPr>
        <w:tc>
          <w:tcPr>
            <w:tcW w:w="1668" w:type="dxa"/>
            <w:vMerge w:val="continue"/>
            <w:vAlign w:val="center"/>
          </w:tcPr>
          <w:p>
            <w:pPr>
              <w:adjustRightInd w:val="0"/>
              <w:snapToGrid w:val="0"/>
              <w:spacing w:line="460" w:lineRule="exact"/>
              <w:jc w:val="left"/>
              <w:rPr>
                <w:rFonts w:hint="eastAsia" w:cs="宋体"/>
                <w:kern w:val="0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2787" w:type="dxa"/>
            <w:vMerge w:val="continue"/>
            <w:vAlign w:val="center"/>
          </w:tcPr>
          <w:p>
            <w:pPr>
              <w:adjustRightInd w:val="0"/>
              <w:snapToGrid w:val="0"/>
              <w:spacing w:line="460" w:lineRule="exact"/>
              <w:jc w:val="left"/>
              <w:rPr>
                <w:rFonts w:hint="eastAsia" w:asciiTheme="minorEastAsia" w:hAnsiTheme="minorEastAsia"/>
                <w:sz w:val="24"/>
                <w:szCs w:val="24"/>
                <w:highlight w:val="none"/>
              </w:rPr>
            </w:pPr>
          </w:p>
        </w:tc>
        <w:tc>
          <w:tcPr>
            <w:tcW w:w="5185" w:type="dxa"/>
            <w:vAlign w:val="center"/>
          </w:tcPr>
          <w:p>
            <w:pPr>
              <w:pStyle w:val="8"/>
              <w:adjustRightInd w:val="0"/>
              <w:snapToGrid w:val="0"/>
              <w:spacing w:line="460" w:lineRule="exact"/>
              <w:rPr>
                <w:rFonts w:hint="eastAsia"/>
                <w:highlight w:val="none"/>
                <w:lang w:eastAsia="zh-CN"/>
              </w:rPr>
            </w:pPr>
            <w:r>
              <w:rPr>
                <w:rFonts w:hint="eastAsia"/>
                <w:highlight w:val="none"/>
                <w:lang w:eastAsia="zh-CN"/>
              </w:rPr>
              <w:t>大写：</w:t>
            </w:r>
          </w:p>
          <w:p>
            <w:pPr>
              <w:rPr>
                <w:rFonts w:hint="eastAsia"/>
                <w:highlight w:val="none"/>
                <w:lang w:eastAsia="zh-CN"/>
              </w:rPr>
            </w:pPr>
          </w:p>
        </w:tc>
      </w:tr>
    </w:tbl>
    <w:p>
      <w:pPr>
        <w:spacing w:line="460" w:lineRule="exact"/>
        <w:jc w:val="left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注：报价为人民币报价。</w:t>
      </w:r>
    </w:p>
    <w:p>
      <w:pPr>
        <w:pStyle w:val="18"/>
        <w:spacing w:before="0" w:after="0" w:line="460" w:lineRule="exact"/>
        <w:ind w:left="0" w:right="24" w:firstLine="48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</w:p>
    <w:p>
      <w:pPr>
        <w:pStyle w:val="18"/>
        <w:spacing w:before="0" w:after="0" w:line="460" w:lineRule="exact"/>
        <w:ind w:left="0" w:right="24" w:firstLine="48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</w:p>
    <w:p>
      <w:pPr>
        <w:pStyle w:val="18"/>
        <w:spacing w:before="0" w:after="0" w:line="460" w:lineRule="exact"/>
        <w:ind w:right="24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 xml:space="preserve"> </w:t>
      </w:r>
    </w:p>
    <w:p>
      <w:pPr>
        <w:pStyle w:val="18"/>
        <w:spacing w:before="0" w:after="0" w:line="460" w:lineRule="exact"/>
        <w:ind w:left="0" w:right="24" w:firstLine="48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</w:p>
    <w:p>
      <w:pPr>
        <w:pStyle w:val="18"/>
        <w:spacing w:before="0" w:after="0" w:line="460" w:lineRule="exact"/>
        <w:ind w:left="0" w:right="24" w:firstLine="48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联系人：                    联系电话：</w:t>
      </w:r>
    </w:p>
    <w:p>
      <w:pPr>
        <w:pStyle w:val="18"/>
        <w:spacing w:before="0" w:after="0" w:line="460" w:lineRule="exact"/>
        <w:ind w:left="0" w:right="24" w:firstLine="48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</w:p>
    <w:p>
      <w:pPr>
        <w:pStyle w:val="18"/>
        <w:spacing w:before="0" w:after="0" w:line="460" w:lineRule="exact"/>
        <w:ind w:left="0" w:right="24" w:firstLine="480"/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</w:rPr>
      </w:pPr>
    </w:p>
    <w:p>
      <w:pPr>
        <w:pStyle w:val="2"/>
        <w:tabs>
          <w:tab w:val="left" w:pos="3960"/>
        </w:tabs>
        <w:spacing w:line="460" w:lineRule="exact"/>
        <w:ind w:left="1712" w:leftChars="-2450" w:hanging="6857" w:hangingChars="2143"/>
        <w:jc w:val="left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 xml:space="preserve"> </w:t>
      </w:r>
    </w:p>
    <w:p>
      <w:pPr>
        <w:spacing w:line="460" w:lineRule="exact"/>
        <w:ind w:left="3780" w:leftChars="1800"/>
        <w:jc w:val="left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报价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人（单位公章）：</w:t>
      </w:r>
    </w:p>
    <w:p>
      <w:pPr>
        <w:tabs>
          <w:tab w:val="left" w:pos="2550"/>
        </w:tabs>
        <w:spacing w:line="460" w:lineRule="exact"/>
        <w:ind w:left="3780" w:leftChars="1800" w:right="-5"/>
        <w:jc w:val="left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授权代表（签名或盖章）：</w:t>
      </w:r>
    </w:p>
    <w:p>
      <w:pPr>
        <w:pStyle w:val="10"/>
        <w:ind w:left="418" w:leftChars="199" w:firstLine="4480" w:firstLineChars="1400"/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日    期：</w:t>
      </w:r>
    </w:p>
    <w:p>
      <w:pPr>
        <w:widowControl/>
        <w:spacing w:line="460" w:lineRule="exact"/>
        <w:jc w:val="left"/>
        <w:rPr>
          <w:rFonts w:ascii="宋体" w:hAnsi="宋体" w:eastAsia="宋体" w:cs="宋体"/>
          <w:kern w:val="0"/>
          <w:sz w:val="24"/>
          <w:szCs w:val="24"/>
          <w:highlight w:val="none"/>
        </w:rPr>
      </w:pPr>
    </w:p>
    <w:p>
      <w:pPr>
        <w:widowControl/>
        <w:spacing w:line="460" w:lineRule="exact"/>
        <w:jc w:val="left"/>
        <w:rPr>
          <w:rFonts w:ascii="宋体" w:hAnsi="宋体" w:eastAsia="宋体" w:cs="宋体"/>
          <w:kern w:val="0"/>
          <w:sz w:val="24"/>
          <w:szCs w:val="24"/>
          <w:highlight w:val="none"/>
        </w:rPr>
      </w:pPr>
    </w:p>
    <w:sectPr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revisionView w:markup="0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KGWebUrl" w:val="https://oa.bycoop.com/seeyon/officeservlet"/>
  </w:docVars>
  <w:rsids>
    <w:rsidRoot w:val="00326D53"/>
    <w:rsid w:val="00016FFE"/>
    <w:rsid w:val="00020151"/>
    <w:rsid w:val="00022EAC"/>
    <w:rsid w:val="00024D51"/>
    <w:rsid w:val="00052CF8"/>
    <w:rsid w:val="00074442"/>
    <w:rsid w:val="0008055E"/>
    <w:rsid w:val="00081A4F"/>
    <w:rsid w:val="0009426E"/>
    <w:rsid w:val="000B0812"/>
    <w:rsid w:val="000B5390"/>
    <w:rsid w:val="000D4E8E"/>
    <w:rsid w:val="000E4558"/>
    <w:rsid w:val="000F4287"/>
    <w:rsid w:val="00106BEA"/>
    <w:rsid w:val="00110EA0"/>
    <w:rsid w:val="00132008"/>
    <w:rsid w:val="001428AA"/>
    <w:rsid w:val="00161530"/>
    <w:rsid w:val="00186789"/>
    <w:rsid w:val="00194F2F"/>
    <w:rsid w:val="0019552F"/>
    <w:rsid w:val="001A0C06"/>
    <w:rsid w:val="001A4EF8"/>
    <w:rsid w:val="001A5185"/>
    <w:rsid w:val="001A6E66"/>
    <w:rsid w:val="001C5457"/>
    <w:rsid w:val="001F7A18"/>
    <w:rsid w:val="002511EA"/>
    <w:rsid w:val="002604B4"/>
    <w:rsid w:val="00293B47"/>
    <w:rsid w:val="002C28F6"/>
    <w:rsid w:val="002C3BA7"/>
    <w:rsid w:val="002C62A6"/>
    <w:rsid w:val="002E2F5F"/>
    <w:rsid w:val="003133AB"/>
    <w:rsid w:val="00326D53"/>
    <w:rsid w:val="00327B0D"/>
    <w:rsid w:val="00330B77"/>
    <w:rsid w:val="00352F09"/>
    <w:rsid w:val="0035455D"/>
    <w:rsid w:val="003C1D60"/>
    <w:rsid w:val="003D563D"/>
    <w:rsid w:val="00405D94"/>
    <w:rsid w:val="0041121C"/>
    <w:rsid w:val="0042023C"/>
    <w:rsid w:val="004215D2"/>
    <w:rsid w:val="0042538B"/>
    <w:rsid w:val="00473C48"/>
    <w:rsid w:val="0048157D"/>
    <w:rsid w:val="004B4240"/>
    <w:rsid w:val="004B45E0"/>
    <w:rsid w:val="004B5085"/>
    <w:rsid w:val="004D2FAC"/>
    <w:rsid w:val="004E098B"/>
    <w:rsid w:val="004E33D6"/>
    <w:rsid w:val="004E58AF"/>
    <w:rsid w:val="004E7BB2"/>
    <w:rsid w:val="004F73CC"/>
    <w:rsid w:val="004F743D"/>
    <w:rsid w:val="00501FA4"/>
    <w:rsid w:val="00505D1B"/>
    <w:rsid w:val="00523E54"/>
    <w:rsid w:val="00525361"/>
    <w:rsid w:val="005377CB"/>
    <w:rsid w:val="00564907"/>
    <w:rsid w:val="005807E2"/>
    <w:rsid w:val="005A4656"/>
    <w:rsid w:val="005A5372"/>
    <w:rsid w:val="005D1F5E"/>
    <w:rsid w:val="005D4BEE"/>
    <w:rsid w:val="005D74FE"/>
    <w:rsid w:val="005F7CA2"/>
    <w:rsid w:val="0060188A"/>
    <w:rsid w:val="006349EB"/>
    <w:rsid w:val="006D1A84"/>
    <w:rsid w:val="00734DC6"/>
    <w:rsid w:val="0073563C"/>
    <w:rsid w:val="007376BE"/>
    <w:rsid w:val="00753597"/>
    <w:rsid w:val="00755E7A"/>
    <w:rsid w:val="00760EDA"/>
    <w:rsid w:val="00767C82"/>
    <w:rsid w:val="007B78A2"/>
    <w:rsid w:val="007D1198"/>
    <w:rsid w:val="007D266D"/>
    <w:rsid w:val="007D3E10"/>
    <w:rsid w:val="007E25D0"/>
    <w:rsid w:val="007E5FEF"/>
    <w:rsid w:val="007E799C"/>
    <w:rsid w:val="007F06F4"/>
    <w:rsid w:val="00811BA7"/>
    <w:rsid w:val="008304BC"/>
    <w:rsid w:val="00835A96"/>
    <w:rsid w:val="00840ABA"/>
    <w:rsid w:val="00853A8A"/>
    <w:rsid w:val="00860F8F"/>
    <w:rsid w:val="00872A9C"/>
    <w:rsid w:val="00872AAD"/>
    <w:rsid w:val="00874239"/>
    <w:rsid w:val="008826D8"/>
    <w:rsid w:val="008D2F91"/>
    <w:rsid w:val="008E58CC"/>
    <w:rsid w:val="008F0699"/>
    <w:rsid w:val="008F50E4"/>
    <w:rsid w:val="00902DF0"/>
    <w:rsid w:val="00904880"/>
    <w:rsid w:val="0091101A"/>
    <w:rsid w:val="00916B9F"/>
    <w:rsid w:val="009242E9"/>
    <w:rsid w:val="009249B4"/>
    <w:rsid w:val="00942227"/>
    <w:rsid w:val="009D0861"/>
    <w:rsid w:val="009D616A"/>
    <w:rsid w:val="009E0B1C"/>
    <w:rsid w:val="009F2B4D"/>
    <w:rsid w:val="00A13E71"/>
    <w:rsid w:val="00A26B84"/>
    <w:rsid w:val="00A44824"/>
    <w:rsid w:val="00AA58BB"/>
    <w:rsid w:val="00AD3D0E"/>
    <w:rsid w:val="00AD7FE8"/>
    <w:rsid w:val="00B06334"/>
    <w:rsid w:val="00B21706"/>
    <w:rsid w:val="00B21A3B"/>
    <w:rsid w:val="00B51B07"/>
    <w:rsid w:val="00B7029B"/>
    <w:rsid w:val="00B7227A"/>
    <w:rsid w:val="00B81420"/>
    <w:rsid w:val="00B94D19"/>
    <w:rsid w:val="00BA7A78"/>
    <w:rsid w:val="00BB501D"/>
    <w:rsid w:val="00BC0A6D"/>
    <w:rsid w:val="00BE26CF"/>
    <w:rsid w:val="00C276B2"/>
    <w:rsid w:val="00C442B4"/>
    <w:rsid w:val="00C474A4"/>
    <w:rsid w:val="00CA749E"/>
    <w:rsid w:val="00CB3F77"/>
    <w:rsid w:val="00CC35E8"/>
    <w:rsid w:val="00CC442E"/>
    <w:rsid w:val="00CD255D"/>
    <w:rsid w:val="00CD2A91"/>
    <w:rsid w:val="00CE01A3"/>
    <w:rsid w:val="00CF0CD7"/>
    <w:rsid w:val="00CF5295"/>
    <w:rsid w:val="00D011AB"/>
    <w:rsid w:val="00D01C96"/>
    <w:rsid w:val="00D17295"/>
    <w:rsid w:val="00D23A05"/>
    <w:rsid w:val="00D61546"/>
    <w:rsid w:val="00D66B38"/>
    <w:rsid w:val="00D745E4"/>
    <w:rsid w:val="00D80EC0"/>
    <w:rsid w:val="00D93C6D"/>
    <w:rsid w:val="00DA291C"/>
    <w:rsid w:val="00DD16DE"/>
    <w:rsid w:val="00E15036"/>
    <w:rsid w:val="00E35FED"/>
    <w:rsid w:val="00E43B82"/>
    <w:rsid w:val="00E71BC0"/>
    <w:rsid w:val="00EA607A"/>
    <w:rsid w:val="00EB0DBA"/>
    <w:rsid w:val="00EB6FF9"/>
    <w:rsid w:val="00EE706E"/>
    <w:rsid w:val="00F15278"/>
    <w:rsid w:val="00F15EBC"/>
    <w:rsid w:val="00F2668E"/>
    <w:rsid w:val="00F37F31"/>
    <w:rsid w:val="00F748AE"/>
    <w:rsid w:val="00F84BCF"/>
    <w:rsid w:val="00F87671"/>
    <w:rsid w:val="00F91DB1"/>
    <w:rsid w:val="00FC6975"/>
    <w:rsid w:val="00FF2DFA"/>
    <w:rsid w:val="00FF71FE"/>
    <w:rsid w:val="0483363E"/>
    <w:rsid w:val="050D75C6"/>
    <w:rsid w:val="05BD5813"/>
    <w:rsid w:val="061C4D04"/>
    <w:rsid w:val="06356BD6"/>
    <w:rsid w:val="08002A69"/>
    <w:rsid w:val="09F14187"/>
    <w:rsid w:val="09F232DC"/>
    <w:rsid w:val="0B124F1C"/>
    <w:rsid w:val="0BE955DB"/>
    <w:rsid w:val="0DB6436B"/>
    <w:rsid w:val="0DC16926"/>
    <w:rsid w:val="0DD0144F"/>
    <w:rsid w:val="0F9F0226"/>
    <w:rsid w:val="10B93DAB"/>
    <w:rsid w:val="112C70B3"/>
    <w:rsid w:val="12025E9E"/>
    <w:rsid w:val="12BA1BF7"/>
    <w:rsid w:val="14382E1E"/>
    <w:rsid w:val="15974873"/>
    <w:rsid w:val="18004C89"/>
    <w:rsid w:val="185C28FA"/>
    <w:rsid w:val="18A06757"/>
    <w:rsid w:val="194422D5"/>
    <w:rsid w:val="1C2100B7"/>
    <w:rsid w:val="1C9621BA"/>
    <w:rsid w:val="1CD264B2"/>
    <w:rsid w:val="1DBB7182"/>
    <w:rsid w:val="1E1569EC"/>
    <w:rsid w:val="1E94251E"/>
    <w:rsid w:val="1EAC4582"/>
    <w:rsid w:val="1F7B67ED"/>
    <w:rsid w:val="1FAF29C6"/>
    <w:rsid w:val="20C97152"/>
    <w:rsid w:val="21954AAB"/>
    <w:rsid w:val="21EF0A8F"/>
    <w:rsid w:val="22927834"/>
    <w:rsid w:val="22F35C4E"/>
    <w:rsid w:val="23A72265"/>
    <w:rsid w:val="243F722C"/>
    <w:rsid w:val="245D76A2"/>
    <w:rsid w:val="24A14DAA"/>
    <w:rsid w:val="25C24AC7"/>
    <w:rsid w:val="2840361C"/>
    <w:rsid w:val="28DC2D24"/>
    <w:rsid w:val="292734CB"/>
    <w:rsid w:val="297F6142"/>
    <w:rsid w:val="29ED004C"/>
    <w:rsid w:val="2A917FAB"/>
    <w:rsid w:val="2B1879CA"/>
    <w:rsid w:val="2B9B17BD"/>
    <w:rsid w:val="2CC726FA"/>
    <w:rsid w:val="2D390521"/>
    <w:rsid w:val="2DAE65EE"/>
    <w:rsid w:val="2DC31C15"/>
    <w:rsid w:val="2DD6693B"/>
    <w:rsid w:val="307C4E7F"/>
    <w:rsid w:val="315E2258"/>
    <w:rsid w:val="33C1060D"/>
    <w:rsid w:val="345D318C"/>
    <w:rsid w:val="349E0102"/>
    <w:rsid w:val="3576326E"/>
    <w:rsid w:val="37E332D0"/>
    <w:rsid w:val="3BC5230B"/>
    <w:rsid w:val="3C6E56CB"/>
    <w:rsid w:val="3DD019CD"/>
    <w:rsid w:val="3F9065A4"/>
    <w:rsid w:val="404456AD"/>
    <w:rsid w:val="41AF17B0"/>
    <w:rsid w:val="43FE380A"/>
    <w:rsid w:val="451B11FB"/>
    <w:rsid w:val="475E7E76"/>
    <w:rsid w:val="47A740BB"/>
    <w:rsid w:val="49537BBE"/>
    <w:rsid w:val="4A577FAC"/>
    <w:rsid w:val="4A6A5A40"/>
    <w:rsid w:val="4B0534AA"/>
    <w:rsid w:val="4B7C46C0"/>
    <w:rsid w:val="4C501ADA"/>
    <w:rsid w:val="4CFB031E"/>
    <w:rsid w:val="4EEA6650"/>
    <w:rsid w:val="4EEC5B2E"/>
    <w:rsid w:val="51696818"/>
    <w:rsid w:val="56403B82"/>
    <w:rsid w:val="56521C8D"/>
    <w:rsid w:val="57145ACA"/>
    <w:rsid w:val="580C4806"/>
    <w:rsid w:val="58862547"/>
    <w:rsid w:val="589413B3"/>
    <w:rsid w:val="58DC215A"/>
    <w:rsid w:val="592E2E6E"/>
    <w:rsid w:val="59AC2EE9"/>
    <w:rsid w:val="5D395CDD"/>
    <w:rsid w:val="5D593776"/>
    <w:rsid w:val="5DE772A2"/>
    <w:rsid w:val="5E4E73F5"/>
    <w:rsid w:val="5F366A7A"/>
    <w:rsid w:val="5FC4330E"/>
    <w:rsid w:val="61632C1E"/>
    <w:rsid w:val="621564FC"/>
    <w:rsid w:val="622057C6"/>
    <w:rsid w:val="632C6058"/>
    <w:rsid w:val="66483C8F"/>
    <w:rsid w:val="67170B0C"/>
    <w:rsid w:val="67F6381E"/>
    <w:rsid w:val="6A302815"/>
    <w:rsid w:val="6ACD0153"/>
    <w:rsid w:val="6BD37A78"/>
    <w:rsid w:val="6CDE2E7A"/>
    <w:rsid w:val="72C44D05"/>
    <w:rsid w:val="736F2EAC"/>
    <w:rsid w:val="749F5BA3"/>
    <w:rsid w:val="75C540CB"/>
    <w:rsid w:val="76EA5179"/>
    <w:rsid w:val="79477940"/>
    <w:rsid w:val="79554644"/>
    <w:rsid w:val="7A225C1A"/>
    <w:rsid w:val="7B2C65D6"/>
    <w:rsid w:val="7BBD05EA"/>
    <w:rsid w:val="7C4610F1"/>
    <w:rsid w:val="7D152F1A"/>
    <w:rsid w:val="7D4C484A"/>
    <w:rsid w:val="7D815495"/>
    <w:rsid w:val="7E360185"/>
    <w:rsid w:val="7EC51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nhideWhenUsed="0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qFormat="1"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qFormat="1" w:unhideWhenUsed="0" w:uiPriority="0" w:semiHidden="0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3">
    <w:name w:val="heading 4"/>
    <w:basedOn w:val="1"/>
    <w:next w:val="1"/>
    <w:link w:val="23"/>
    <w:qFormat/>
    <w:uiPriority w:val="9"/>
    <w:pPr>
      <w:widowControl/>
      <w:spacing w:before="100" w:beforeAutospacing="1" w:after="100" w:afterAutospacing="1"/>
      <w:jc w:val="left"/>
      <w:outlineLvl w:val="3"/>
    </w:pPr>
    <w:rPr>
      <w:rFonts w:ascii="宋体" w:hAnsi="宋体" w:eastAsia="宋体" w:cs="宋体"/>
      <w:b/>
      <w:bCs/>
      <w:kern w:val="0"/>
      <w:sz w:val="24"/>
      <w:szCs w:val="24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link w:val="15"/>
    <w:qFormat/>
    <w:uiPriority w:val="0"/>
    <w:rPr>
      <w:rFonts w:ascii="宋体" w:hAnsi="Courier New" w:eastAsia="宋体"/>
    </w:rPr>
  </w:style>
  <w:style w:type="paragraph" w:styleId="4">
    <w:name w:val="Date"/>
    <w:basedOn w:val="1"/>
    <w:next w:val="1"/>
    <w:link w:val="24"/>
    <w:semiHidden/>
    <w:unhideWhenUsed/>
    <w:qFormat/>
    <w:uiPriority w:val="99"/>
    <w:pPr>
      <w:ind w:left="100" w:leftChars="2500"/>
    </w:pPr>
  </w:style>
  <w:style w:type="paragraph" w:styleId="5">
    <w:name w:val="Balloon Text"/>
    <w:basedOn w:val="1"/>
    <w:link w:val="19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22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2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index heading"/>
    <w:basedOn w:val="1"/>
    <w:next w:val="9"/>
    <w:qFormat/>
    <w:uiPriority w:val="0"/>
    <w:pPr>
      <w:widowControl/>
      <w:jc w:val="left"/>
    </w:pPr>
    <w:rPr>
      <w:rFonts w:ascii="Times New Roman" w:hAnsi="Times New Roman" w:eastAsia="宋体" w:cs="Times New Roman"/>
      <w:kern w:val="0"/>
      <w:szCs w:val="20"/>
    </w:rPr>
  </w:style>
  <w:style w:type="paragraph" w:styleId="9">
    <w:name w:val="index 1"/>
    <w:basedOn w:val="1"/>
    <w:next w:val="1"/>
    <w:semiHidden/>
    <w:unhideWhenUsed/>
    <w:qFormat/>
    <w:uiPriority w:val="99"/>
  </w:style>
  <w:style w:type="paragraph" w:styleId="10">
    <w:name w:val="Body Text 2"/>
    <w:basedOn w:val="1"/>
    <w:link w:val="14"/>
    <w:unhideWhenUsed/>
    <w:qFormat/>
    <w:uiPriority w:val="99"/>
    <w:pPr>
      <w:spacing w:after="120" w:line="480" w:lineRule="auto"/>
    </w:pPr>
  </w:style>
  <w:style w:type="character" w:styleId="13">
    <w:name w:val="Hyperlink"/>
    <w:basedOn w:val="12"/>
    <w:semiHidden/>
    <w:unhideWhenUsed/>
    <w:qFormat/>
    <w:uiPriority w:val="99"/>
    <w:rPr>
      <w:color w:val="0000FF"/>
      <w:u w:val="single"/>
    </w:rPr>
  </w:style>
  <w:style w:type="character" w:customStyle="1" w:styleId="14">
    <w:name w:val="正文文本 2 Char"/>
    <w:basedOn w:val="12"/>
    <w:link w:val="10"/>
    <w:qFormat/>
    <w:uiPriority w:val="99"/>
  </w:style>
  <w:style w:type="character" w:customStyle="1" w:styleId="15">
    <w:name w:val="纯文本 Char"/>
    <w:link w:val="2"/>
    <w:qFormat/>
    <w:uiPriority w:val="0"/>
    <w:rPr>
      <w:rFonts w:ascii="宋体" w:hAnsi="Courier New" w:eastAsia="宋体"/>
    </w:rPr>
  </w:style>
  <w:style w:type="character" w:customStyle="1" w:styleId="16">
    <w:name w:val="纯文本 Char1"/>
    <w:basedOn w:val="12"/>
    <w:semiHidden/>
    <w:qFormat/>
    <w:uiPriority w:val="99"/>
    <w:rPr>
      <w:rFonts w:ascii="宋体" w:hAnsi="Courier New" w:eastAsia="宋体" w:cs="Courier New"/>
      <w:szCs w:val="21"/>
    </w:rPr>
  </w:style>
  <w:style w:type="paragraph" w:customStyle="1" w:styleId="17">
    <w:name w:val="样式2"/>
    <w:basedOn w:val="1"/>
    <w:qFormat/>
    <w:uiPriority w:val="0"/>
    <w:pPr>
      <w:adjustRightInd w:val="0"/>
      <w:spacing w:before="120" w:after="120" w:line="312" w:lineRule="atLeast"/>
      <w:jc w:val="center"/>
      <w:textAlignment w:val="baseline"/>
    </w:pPr>
    <w:rPr>
      <w:rFonts w:ascii="Times New Roman" w:hAnsi="Times New Roman" w:eastAsia="宋体" w:cs="Times New Roman"/>
      <w:kern w:val="0"/>
      <w:sz w:val="24"/>
      <w:szCs w:val="20"/>
    </w:rPr>
  </w:style>
  <w:style w:type="paragraph" w:customStyle="1" w:styleId="18">
    <w:name w:val="Blockquote"/>
    <w:basedOn w:val="1"/>
    <w:qFormat/>
    <w:uiPriority w:val="0"/>
    <w:pPr>
      <w:autoSpaceDE w:val="0"/>
      <w:autoSpaceDN w:val="0"/>
      <w:adjustRightInd w:val="0"/>
      <w:spacing w:before="100" w:after="100"/>
      <w:ind w:left="360" w:right="360"/>
      <w:jc w:val="left"/>
    </w:pPr>
    <w:rPr>
      <w:rFonts w:ascii="Times New Roman" w:hAnsi="Times New Roman" w:eastAsia="宋体" w:cs="Times New Roman"/>
      <w:kern w:val="0"/>
      <w:sz w:val="24"/>
      <w:szCs w:val="20"/>
    </w:rPr>
  </w:style>
  <w:style w:type="character" w:customStyle="1" w:styleId="19">
    <w:name w:val="批注框文本 Char"/>
    <w:basedOn w:val="12"/>
    <w:link w:val="5"/>
    <w:semiHidden/>
    <w:qFormat/>
    <w:uiPriority w:val="99"/>
    <w:rPr>
      <w:sz w:val="18"/>
      <w:szCs w:val="18"/>
    </w:rPr>
  </w:style>
  <w:style w:type="paragraph" w:styleId="20">
    <w:name w:val="List Paragraph"/>
    <w:basedOn w:val="1"/>
    <w:qFormat/>
    <w:uiPriority w:val="34"/>
    <w:pPr>
      <w:ind w:firstLine="420" w:firstLineChars="200"/>
    </w:pPr>
  </w:style>
  <w:style w:type="character" w:customStyle="1" w:styleId="21">
    <w:name w:val="页眉 Char"/>
    <w:basedOn w:val="12"/>
    <w:link w:val="7"/>
    <w:semiHidden/>
    <w:qFormat/>
    <w:uiPriority w:val="99"/>
    <w:rPr>
      <w:sz w:val="18"/>
      <w:szCs w:val="18"/>
    </w:rPr>
  </w:style>
  <w:style w:type="character" w:customStyle="1" w:styleId="22">
    <w:name w:val="页脚 Char"/>
    <w:basedOn w:val="12"/>
    <w:link w:val="6"/>
    <w:semiHidden/>
    <w:qFormat/>
    <w:uiPriority w:val="99"/>
    <w:rPr>
      <w:sz w:val="18"/>
      <w:szCs w:val="18"/>
    </w:rPr>
  </w:style>
  <w:style w:type="character" w:customStyle="1" w:styleId="23">
    <w:name w:val="标题 4 Char"/>
    <w:basedOn w:val="12"/>
    <w:link w:val="3"/>
    <w:qFormat/>
    <w:uiPriority w:val="9"/>
    <w:rPr>
      <w:rFonts w:ascii="宋体" w:hAnsi="宋体" w:eastAsia="宋体" w:cs="宋体"/>
      <w:b/>
      <w:bCs/>
      <w:kern w:val="0"/>
      <w:sz w:val="24"/>
      <w:szCs w:val="24"/>
    </w:rPr>
  </w:style>
  <w:style w:type="character" w:customStyle="1" w:styleId="24">
    <w:name w:val="日期 Char"/>
    <w:basedOn w:val="12"/>
    <w:link w:val="4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3A933293-A58A-4A76-8A6F-DA7C46DA1D2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2</Pages>
  <Words>181</Words>
  <Characters>1034</Characters>
  <Lines>8</Lines>
  <Paragraphs>2</Paragraphs>
  <TotalTime>4</TotalTime>
  <ScaleCrop>false</ScaleCrop>
  <LinksUpToDate>false</LinksUpToDate>
  <CharactersWithSpaces>1213</CharactersWithSpaces>
  <Application>WPS Office_11.8.6.11719_F1E327BC-269C-435d-A152-05C5408002CA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2017-07-05T07:53:00Z</dcterms:created>
  <dc:creator>AutoBVT</dc:creator>
  <cp:lastModifiedBy>钟芬</cp:lastModifiedBy>
  <cp:lastPrinted>2017-07-06T00:44:00Z</cp:lastPrinted>
  <dcterms:modified xsi:type="dcterms:W3CDTF">2023-09-01T07:38:11Z</dcterms:modified>
  <cp:revision>157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2052-11.8.6.11719</vt:lpwstr>
  </property>
  <property fmtid="{D5CDD505-2E9C-101B-9397-08002B2CF9AE}" pid="3" name="ICV">
    <vt:lpwstr>FB5FEC14BBE2413C89DAF6849ADB2D3E</vt:lpwstr>
  </property>
</Properties>
</file>