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994" w:tblpY="2499"/>
        <w:tblOverlap w:val="never"/>
        <w:tblW w:w="92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1809"/>
        <w:gridCol w:w="886"/>
        <w:gridCol w:w="60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评审项目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分值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491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一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1809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企业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实力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>[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>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具备相关专业协会颁发的白蚁防治资质证明得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0分。否则不得分。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二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 w:bidi="ar"/>
              </w:rPr>
              <w:t>企业团队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人员情况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>[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20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>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拟投入本项目的人员持有白蚁防治人员初级或以上证书：</w:t>
            </w:r>
          </w:p>
          <w:p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5人（含5人）以上的，得20分；</w:t>
            </w:r>
          </w:p>
          <w:p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3-4人（含4人）的，得10分；</w:t>
            </w:r>
          </w:p>
          <w:p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1-2人（含2人）的，得5分；</w:t>
            </w:r>
          </w:p>
          <w:p>
            <w:pPr>
              <w:adjustRightInd w:val="0"/>
              <w:snapToGrid w:val="0"/>
              <w:spacing w:line="360" w:lineRule="exac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其余不得分。</w:t>
            </w:r>
          </w:p>
          <w:p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注：报价人需提供以上人员要求的相关证明材料，需附项目人员身份证、执业证或资格证或职称证书等证明材料复印件并加盖报价人公章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,需提供相关人员的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社保证明文件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三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企业业绩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>[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>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360" w:lineRule="exact"/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自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20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21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年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月1日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至今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承接过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类似项目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白蚁防治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项目的，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每项得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分，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满分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en-US" w:eastAsia="zh-CN"/>
              </w:rPr>
              <w:t>20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分。</w:t>
            </w:r>
          </w:p>
          <w:p>
            <w:pPr>
              <w:adjustRightInd w:val="0"/>
              <w:snapToGrid w:val="0"/>
              <w:rPr>
                <w:rFonts w:hint="eastAsia"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注：</w:t>
            </w:r>
            <w:bookmarkStart w:id="0" w:name="_Hlk166704539"/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报价人须提供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合同关键页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复印件等证明材料并加盖公章，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  <w:lang w:val="zh-CN"/>
              </w:rPr>
              <w:t>时间以合同日期为准</w:t>
            </w:r>
            <w:r>
              <w:rPr>
                <w:rFonts w:hint="eastAsia" w:ascii="宋体" w:hAnsi="宋体" w:eastAsia="宋体"/>
                <w:color w:val="000000"/>
                <w:sz w:val="24"/>
                <w:szCs w:val="24"/>
              </w:rPr>
              <w:t>。同一项目只计分一次。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5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四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服务方案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>[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30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>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（1）优：总体技术、服务方案、进度安排、质量保证体系及措施优于项目需求，得2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-30分；</w:t>
            </w:r>
          </w:p>
          <w:p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（2）良：总体技术、服务方案、进度安排、质量保证体系及措施满足项目需求，得1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-21分；</w:t>
            </w:r>
          </w:p>
          <w:p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（3）中：总体技术、服务方案、进度安排、质量保证体系及措施基本满足项目需求，得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-13分；</w:t>
            </w:r>
          </w:p>
          <w:p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（4）差：总体技术、服务方案、进度安排、质量保证体系及措施不能满足项目需求，得0-5分。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五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4"/>
                <w:szCs w:val="24"/>
              </w:rPr>
              <w:t>报价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>[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20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>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bidi="ar"/>
              </w:rPr>
              <w:t>各有效投标报价的下浮率为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bidi="ar"/>
              </w:rPr>
              <w:t>%的得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bidi="ar"/>
              </w:rPr>
              <w:t>分，每减少一个下浮百分点的扣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bidi="ar"/>
              </w:rPr>
              <w:t>分，最多扣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highlight w:val="none"/>
                <w:lang w:bidi="ar"/>
              </w:rPr>
              <w:t>0分（下浮百分点按小数点后一位按四舍五入取整数计算得分）。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23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合</w:t>
            </w: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bidi="ar"/>
              </w:rPr>
              <w:t>计</w:t>
            </w:r>
          </w:p>
        </w:tc>
        <w:tc>
          <w:tcPr>
            <w:tcW w:w="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 w:eastAsia="宋体" w:cs="等线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等线"/>
                <w:color w:val="000000"/>
                <w:sz w:val="24"/>
                <w:szCs w:val="24"/>
                <w:lang w:bidi="ar"/>
              </w:rPr>
              <w:t>[100]</w:t>
            </w:r>
          </w:p>
        </w:tc>
        <w:tc>
          <w:tcPr>
            <w:tcW w:w="6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rPr>
                <w:rFonts w:ascii="宋体" w:hAnsi="宋体" w:eastAsia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评分表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4ZjgzZmUxMWY1OWVmMTc0NDNjODNiZjIyMWIyMzAifQ=="/>
    <w:docVar w:name="KGWebUrl" w:val="https://oa.bycoop.com/seeyon/officeservlet"/>
  </w:docVars>
  <w:rsids>
    <w:rsidRoot w:val="656A7CF2"/>
    <w:rsid w:val="004B6957"/>
    <w:rsid w:val="006204ED"/>
    <w:rsid w:val="007C0E8E"/>
    <w:rsid w:val="007D7E26"/>
    <w:rsid w:val="00830D13"/>
    <w:rsid w:val="00976388"/>
    <w:rsid w:val="009A192A"/>
    <w:rsid w:val="00E238D3"/>
    <w:rsid w:val="0109436F"/>
    <w:rsid w:val="05586486"/>
    <w:rsid w:val="0A016B2A"/>
    <w:rsid w:val="0B4E505B"/>
    <w:rsid w:val="0FAB3A4A"/>
    <w:rsid w:val="149E54BE"/>
    <w:rsid w:val="15E47367"/>
    <w:rsid w:val="20B75EDE"/>
    <w:rsid w:val="2CAE0DF8"/>
    <w:rsid w:val="2F631135"/>
    <w:rsid w:val="36E64831"/>
    <w:rsid w:val="37553354"/>
    <w:rsid w:val="39065AE1"/>
    <w:rsid w:val="447119F7"/>
    <w:rsid w:val="4AEA6060"/>
    <w:rsid w:val="4C380BD3"/>
    <w:rsid w:val="4C4565CB"/>
    <w:rsid w:val="62BF6137"/>
    <w:rsid w:val="646507D9"/>
    <w:rsid w:val="656A7CF2"/>
    <w:rsid w:val="75CD4BF0"/>
    <w:rsid w:val="7DE4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620</Words>
  <Characters>671</Characters>
  <Lines>5</Lines>
  <Paragraphs>1</Paragraphs>
  <TotalTime>3</TotalTime>
  <ScaleCrop>false</ScaleCrop>
  <LinksUpToDate>false</LinksUpToDate>
  <CharactersWithSpaces>674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2024-06-05T09:39:00Z</dcterms:created>
  <dc:creator>易安琦</dc:creator>
  <cp:lastModifiedBy>易安琦</cp:lastModifiedBy>
  <cp:lastPrinted>2024-07-16T06:14:00Z</cp:lastPrinted>
  <dcterms:modified xsi:type="dcterms:W3CDTF">2024-07-22T09:51:12Z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7A7F872C1E7B41EFA62316908A942C96_13</vt:lpwstr>
  </property>
</Properties>
</file>