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21024"/>
      <w:bookmarkStart w:id="1" w:name="_Toc263670119"/>
      <w:bookmarkStart w:id="2" w:name="_Toc263336365"/>
      <w:bookmarkStart w:id="3" w:name="_Toc263437590"/>
      <w:bookmarkStart w:id="36" w:name="_GoBack"/>
      <w:bookmarkEnd w:id="36"/>
    </w:p>
    <w:p>
      <w:pPr>
        <w:bidi w:val="0"/>
        <w:rPr>
          <w:rFonts w:hint="eastAsia"/>
        </w:rPr>
      </w:pPr>
      <w:bookmarkStart w:id="4" w:name="_Toc366144545"/>
      <w:bookmarkStart w:id="5" w:name="_Toc519029139"/>
      <w:bookmarkStart w:id="6" w:name="_Toc534894057"/>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222735167"/>
      <w:bookmarkStart w:id="9" w:name="_Toc110315002"/>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b w:val="0"/>
          <w:bCs w:val="0"/>
          <w:color w:val="auto"/>
          <w:kern w:val="0"/>
          <w:sz w:val="32"/>
          <w:szCs w:val="32"/>
          <w:highlight w:val="none"/>
          <w:u w:val="none"/>
        </w:rPr>
        <w:t>钟落潭生产资料仓维修工程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bookmarkStart w:id="11" w:name="OLE_LINK1"/>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50902-01</w:t>
      </w:r>
      <w:bookmarkEnd w:id="11"/>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2" w:name="_Toc519029141"/>
      <w:bookmarkStart w:id="13" w:name="_Toc534894059"/>
      <w:bookmarkStart w:id="14" w:name="_Toc366144547"/>
      <w:bookmarkStart w:id="15" w:name="_Toc519029142"/>
      <w:bookmarkStart w:id="16" w:name="_Toc21446"/>
      <w:bookmarkStart w:id="17" w:name="_Toc14681"/>
      <w:r>
        <w:rPr>
          <w:rFonts w:hint="eastAsia"/>
          <w:b/>
          <w:bCs/>
        </w:rPr>
        <w:t>附件1</w:t>
      </w:r>
      <w:bookmarkEnd w:id="12"/>
      <w:bookmarkEnd w:id="13"/>
      <w:bookmarkEnd w:id="14"/>
    </w:p>
    <w:p>
      <w:pPr>
        <w:pStyle w:val="4"/>
        <w:bidi w:val="0"/>
        <w:rPr>
          <w:rFonts w:hint="eastAsia"/>
          <w:lang w:val="en-US" w:eastAsia="zh-CN"/>
        </w:rPr>
      </w:pPr>
      <w:bookmarkStart w:id="18" w:name="_Toc760"/>
      <w:r>
        <w:rPr>
          <w:rFonts w:hint="eastAsia"/>
          <w:lang w:val="en-US" w:eastAsia="zh-CN"/>
        </w:rPr>
        <w:t>详细评审索引目录表</w:t>
      </w:r>
      <w:bookmarkEnd w:id="15"/>
      <w:bookmarkEnd w:id="16"/>
      <w:bookmarkEnd w:id="17"/>
      <w:bookmarkEnd w:id="18"/>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6"/>
        <w:gridCol w:w="5417"/>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7"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continue"/>
            <w:tcBorders>
              <w:tl2br w:val="nil"/>
              <w:tr2bl w:val="nil"/>
            </w:tcBorders>
            <w:noWrap w:val="0"/>
            <w:vAlign w:val="center"/>
          </w:tcPr>
          <w:p>
            <w:pPr>
              <w:bidi w:val="0"/>
              <w:spacing w:line="240" w:lineRule="auto"/>
              <w:jc w:val="center"/>
              <w:rPr>
                <w:rFonts w:hint="eastAsia"/>
                <w:sz w:val="21"/>
                <w:szCs w:val="21"/>
              </w:rPr>
            </w:pPr>
          </w:p>
        </w:tc>
        <w:tc>
          <w:tcPr>
            <w:tcW w:w="2917"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企业资质证明文件：报价企业营业执照；报价</w:t>
            </w:r>
            <w:r>
              <w:rPr>
                <w:rFonts w:hint="eastAsia" w:asciiTheme="majorEastAsia" w:hAnsiTheme="majorEastAsia" w:eastAsiaTheme="majorEastAsia" w:cstheme="majorEastAsia"/>
                <w:sz w:val="21"/>
                <w:szCs w:val="21"/>
              </w:rPr>
              <w:t>人持有建设行政主管部门颁发的企业资质证书及安全生产许可证</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color w:val="auto"/>
                <w:kern w:val="2"/>
                <w:sz w:val="21"/>
                <w:szCs w:val="21"/>
                <w:highlight w:val="none"/>
              </w:rPr>
              <w:t>具有承接本工程所需的</w:t>
            </w:r>
            <w:r>
              <w:rPr>
                <w:rFonts w:hint="eastAsia" w:asciiTheme="majorEastAsia" w:hAnsiTheme="majorEastAsia" w:eastAsiaTheme="majorEastAsia" w:cstheme="majorEastAsia"/>
                <w:color w:val="auto"/>
                <w:sz w:val="21"/>
                <w:szCs w:val="21"/>
                <w:highlight w:val="none"/>
                <w:lang w:val="en-US" w:eastAsia="zh-CN"/>
              </w:rPr>
              <w:t>建筑</w:t>
            </w:r>
            <w:r>
              <w:rPr>
                <w:rFonts w:hint="eastAsia" w:asciiTheme="majorEastAsia" w:hAnsiTheme="majorEastAsia" w:eastAsiaTheme="majorEastAsia" w:cstheme="majorEastAsia"/>
                <w:color w:val="auto"/>
                <w:sz w:val="21"/>
                <w:szCs w:val="21"/>
                <w:highlight w:val="none"/>
                <w:lang w:eastAsia="zh-CN"/>
              </w:rPr>
              <w:t>工程施工总承包三级或以上资质</w:t>
            </w:r>
            <w:r>
              <w:rPr>
                <w:rFonts w:hint="eastAsia" w:asciiTheme="majorEastAsia" w:hAnsiTheme="majorEastAsia" w:eastAsiaTheme="majorEastAsia" w:cstheme="majorEastAsia"/>
                <w:b w:val="0"/>
                <w:bCs w:val="0"/>
                <w:smallCaps w:val="0"/>
                <w:color w:val="auto"/>
                <w:kern w:val="2"/>
                <w:sz w:val="21"/>
                <w:szCs w:val="21"/>
                <w:highlight w:val="none"/>
              </w:rPr>
              <w:t>（以资质证书许可范围为准，在有效期内）</w:t>
            </w:r>
            <w:r>
              <w:rPr>
                <w:rFonts w:hint="eastAsia" w:asciiTheme="majorEastAsia" w:hAnsiTheme="majorEastAsia" w:eastAsiaTheme="majorEastAsia" w:cstheme="majorEastAsia"/>
                <w:b w:val="0"/>
                <w:bCs w:val="0"/>
                <w:smallCaps w:val="0"/>
                <w:kern w:val="2"/>
                <w:sz w:val="21"/>
                <w:szCs w:val="21"/>
                <w:lang w:eastAsia="zh-CN"/>
              </w:rPr>
              <w:t>，提供证件复印件</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lang w:eastAsia="zh-CN"/>
              </w:rPr>
              <w:t>；其他企业资质证明文件（详见评分表）</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pPr>
              <w:bidi w:val="0"/>
              <w:spacing w:line="240" w:lineRule="auto"/>
              <w:jc w:val="left"/>
              <w:rPr>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color w:val="auto"/>
                <w:sz w:val="18"/>
                <w:szCs w:val="18"/>
                <w:highlight w:val="none"/>
                <w:lang w:val="en-US" w:eastAsia="zh-CN"/>
              </w:rPr>
              <w:t>1.</w:t>
            </w:r>
            <w:r>
              <w:rPr>
                <w:rFonts w:hint="eastAsia" w:asciiTheme="majorEastAsia" w:hAnsiTheme="majorEastAsia" w:eastAsiaTheme="majorEastAsia" w:cstheme="majorEastAsia"/>
                <w:color w:val="auto"/>
                <w:sz w:val="18"/>
                <w:szCs w:val="18"/>
                <w:highlight w:val="none"/>
              </w:rPr>
              <w:t>拟担任本工程</w:t>
            </w:r>
            <w:r>
              <w:rPr>
                <w:rFonts w:hint="eastAsia" w:asciiTheme="majorEastAsia" w:hAnsiTheme="majorEastAsia" w:eastAsiaTheme="majorEastAsia" w:cstheme="majorEastAsia"/>
                <w:color w:val="auto"/>
                <w:sz w:val="18"/>
                <w:szCs w:val="18"/>
                <w:highlight w:val="none"/>
                <w:lang w:val="en-US" w:eastAsia="zh-CN"/>
              </w:rPr>
              <w:t>的</w:t>
            </w:r>
            <w:r>
              <w:rPr>
                <w:rFonts w:hint="eastAsia" w:asciiTheme="majorEastAsia" w:hAnsiTheme="majorEastAsia" w:eastAsiaTheme="majorEastAsia" w:cstheme="majorEastAsia"/>
                <w:color w:val="auto"/>
                <w:sz w:val="18"/>
                <w:szCs w:val="18"/>
                <w:highlight w:val="none"/>
              </w:rPr>
              <w:t>项目负责人需持有</w:t>
            </w:r>
            <w:r>
              <w:rPr>
                <w:rFonts w:hint="eastAsia" w:asciiTheme="majorEastAsia" w:hAnsiTheme="majorEastAsia" w:eastAsiaTheme="majorEastAsia" w:cstheme="majorEastAsia"/>
                <w:color w:val="auto"/>
                <w:sz w:val="18"/>
                <w:szCs w:val="18"/>
                <w:highlight w:val="none"/>
                <w:lang w:val="en-US" w:eastAsia="zh-CN"/>
              </w:rPr>
              <w:t>建筑</w:t>
            </w:r>
            <w:r>
              <w:rPr>
                <w:rFonts w:hint="eastAsia" w:asciiTheme="majorEastAsia" w:hAnsiTheme="majorEastAsia" w:eastAsiaTheme="majorEastAsia" w:cstheme="majorEastAsia"/>
                <w:color w:val="auto"/>
                <w:sz w:val="18"/>
                <w:szCs w:val="18"/>
                <w:highlight w:val="none"/>
                <w:lang w:eastAsia="zh-CN"/>
              </w:rPr>
              <w:t>工程</w:t>
            </w:r>
            <w:r>
              <w:rPr>
                <w:rFonts w:hint="eastAsia" w:asciiTheme="majorEastAsia" w:hAnsiTheme="majorEastAsia" w:eastAsiaTheme="majorEastAsia" w:cstheme="majorEastAsia"/>
                <w:color w:val="auto"/>
                <w:sz w:val="18"/>
                <w:szCs w:val="18"/>
                <w:highlight w:val="none"/>
              </w:rPr>
              <w:t>二级或以上级别的注册建造师</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val="0"/>
                <w:bCs w:val="0"/>
                <w:smallCaps w:val="0"/>
                <w:kern w:val="2"/>
                <w:sz w:val="18"/>
                <w:szCs w:val="18"/>
                <w:lang w:eastAsia="zh-CN"/>
              </w:rPr>
              <w:t>提供证件复印件</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color w:val="auto"/>
                <w:sz w:val="18"/>
                <w:szCs w:val="18"/>
                <w:highlight w:val="none"/>
              </w:rPr>
              <w:t>根据住房和城乡建设部办公厅关于二级建造师跨地区执业问题的复函（建办市函〔2023〕149号）</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广东省住房和城乡建设厅关于明确二级建造师注册执业有关问题的通知</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粤建市函〔2023〕469号</w:t>
            </w:r>
            <w:r>
              <w:rPr>
                <w:rFonts w:hint="eastAsia" w:asciiTheme="majorEastAsia" w:hAnsiTheme="majorEastAsia" w:eastAsiaTheme="majorEastAsia" w:cstheme="majorEastAsia"/>
                <w:color w:val="auto"/>
                <w:sz w:val="18"/>
                <w:szCs w:val="18"/>
                <w:highlight w:val="none"/>
                <w:lang w:eastAsia="zh-CN"/>
              </w:rPr>
              <w:t>）等文件规定，如</w:t>
            </w:r>
            <w:r>
              <w:rPr>
                <w:rFonts w:hint="eastAsia" w:asciiTheme="majorEastAsia" w:hAnsiTheme="majorEastAsia" w:eastAsiaTheme="majorEastAsia" w:cstheme="majorEastAsia"/>
                <w:color w:val="auto"/>
                <w:sz w:val="18"/>
                <w:szCs w:val="18"/>
                <w:highlight w:val="none"/>
              </w:rPr>
              <w:t>广东省外</w:t>
            </w:r>
            <w:r>
              <w:rPr>
                <w:rFonts w:hint="eastAsia" w:asciiTheme="majorEastAsia" w:hAnsiTheme="majorEastAsia" w:eastAsiaTheme="majorEastAsia" w:cstheme="majorEastAsia"/>
                <w:color w:val="auto"/>
                <w:sz w:val="18"/>
                <w:szCs w:val="18"/>
                <w:highlight w:val="none"/>
                <w:lang w:eastAsia="zh-CN"/>
              </w:rPr>
              <w:t>报价</w:t>
            </w:r>
            <w:r>
              <w:rPr>
                <w:rFonts w:hint="eastAsia" w:asciiTheme="majorEastAsia" w:hAnsiTheme="majorEastAsia" w:eastAsiaTheme="majorEastAsia" w:cstheme="majorEastAsia"/>
                <w:color w:val="auto"/>
                <w:sz w:val="18"/>
                <w:szCs w:val="18"/>
                <w:highlight w:val="none"/>
              </w:rPr>
              <w:t>企业，拟派</w:t>
            </w:r>
            <w:r>
              <w:rPr>
                <w:rFonts w:hint="eastAsia" w:asciiTheme="majorEastAsia" w:hAnsiTheme="majorEastAsia" w:eastAsiaTheme="majorEastAsia" w:cstheme="majorEastAsia"/>
                <w:color w:val="auto"/>
                <w:sz w:val="18"/>
                <w:szCs w:val="18"/>
                <w:highlight w:val="none"/>
                <w:lang w:eastAsia="zh-CN"/>
              </w:rPr>
              <w:t>本</w:t>
            </w:r>
            <w:r>
              <w:rPr>
                <w:rFonts w:hint="eastAsia" w:asciiTheme="majorEastAsia" w:hAnsiTheme="majorEastAsia" w:eastAsiaTheme="majorEastAsia" w:cstheme="majorEastAsia"/>
                <w:color w:val="auto"/>
                <w:sz w:val="18"/>
                <w:szCs w:val="18"/>
                <w:highlight w:val="none"/>
              </w:rPr>
              <w:t>项目</w:t>
            </w:r>
            <w:r>
              <w:rPr>
                <w:rFonts w:hint="eastAsia" w:asciiTheme="majorEastAsia" w:hAnsiTheme="majorEastAsia" w:eastAsiaTheme="majorEastAsia" w:cstheme="majorEastAsia"/>
                <w:color w:val="auto"/>
                <w:sz w:val="18"/>
                <w:szCs w:val="18"/>
                <w:highlight w:val="none"/>
                <w:lang w:eastAsia="zh-CN"/>
              </w:rPr>
              <w:t>的</w:t>
            </w:r>
            <w:r>
              <w:rPr>
                <w:rFonts w:hint="eastAsia" w:asciiTheme="majorEastAsia" w:hAnsiTheme="majorEastAsia" w:eastAsiaTheme="majorEastAsia" w:cstheme="majorEastAsia"/>
                <w:color w:val="auto"/>
                <w:sz w:val="18"/>
                <w:szCs w:val="18"/>
                <w:highlight w:val="none"/>
              </w:rPr>
              <w:t>负责人须</w:t>
            </w:r>
            <w:r>
              <w:rPr>
                <w:rFonts w:hint="eastAsia" w:asciiTheme="majorEastAsia" w:hAnsiTheme="majorEastAsia" w:eastAsiaTheme="majorEastAsia" w:cstheme="majorEastAsia"/>
                <w:i w:val="0"/>
                <w:iCs w:val="0"/>
                <w:caps w:val="0"/>
                <w:color w:val="auto"/>
                <w:spacing w:val="0"/>
                <w:sz w:val="18"/>
                <w:szCs w:val="18"/>
                <w:highlight w:val="none"/>
                <w:shd w:val="clear"/>
              </w:rPr>
              <w:t>在考试取得执业资格的省、自治区、直辖市申请注册，可随注册企业在全国范围内执业</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bCs/>
                <w:color w:val="auto"/>
                <w:sz w:val="18"/>
                <w:szCs w:val="18"/>
                <w:highlight w:val="none"/>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项目负责人持有安全培训考核合格证（B类）或能够提供广东省建筑施工企业管理人员安全生产考核信息系统安全生产管理人员证书信息的网页截图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专职安全员须具有安全生产考核合格证（C类）或能够提供广东省建筑施工企业管理人员安全生产考核信息系统安全生产管理人员证书信息的网页截图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注：</w:t>
            </w:r>
            <w:r>
              <w:rPr>
                <w:rFonts w:hint="eastAsia" w:asciiTheme="majorEastAsia" w:hAnsiTheme="majorEastAsia" w:eastAsiaTheme="majorEastAsia" w:cstheme="majorEastAsia"/>
                <w:sz w:val="18"/>
                <w:szCs w:val="18"/>
              </w:rPr>
              <w:t>项目负责人在任职期间不得担任专职安全员，项目专职安全员在任职期间也不得担任项目负责人，项目负责人和安全员不为同一人</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18"/>
                <w:szCs w:val="18"/>
                <w:lang w:val="en-US" w:eastAsia="zh-CN"/>
              </w:rPr>
              <w:t>4.</w:t>
            </w:r>
            <w:r>
              <w:rPr>
                <w:rFonts w:hint="eastAsia" w:asciiTheme="majorEastAsia" w:hAnsiTheme="majorEastAsia" w:eastAsiaTheme="majorEastAsia" w:cstheme="majorEastAsia"/>
                <w:b/>
                <w:bCs/>
                <w:sz w:val="18"/>
                <w:szCs w:val="18"/>
              </w:rPr>
              <w:t>拟担任本工程项目</w:t>
            </w:r>
            <w:r>
              <w:rPr>
                <w:rFonts w:hint="eastAsia" w:asciiTheme="majorEastAsia" w:hAnsiTheme="majorEastAsia" w:eastAsiaTheme="majorEastAsia" w:cstheme="majorEastAsia"/>
                <w:b/>
                <w:bCs/>
                <w:sz w:val="18"/>
                <w:szCs w:val="18"/>
                <w:lang w:eastAsia="zh-CN"/>
              </w:rPr>
              <w:t>相关特种作业人员必须持证上岗。</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9" w:name="_Toc6308"/>
      <w:r>
        <w:rPr>
          <w:rFonts w:hint="eastAsia"/>
          <w:lang w:val="en-US" w:eastAsia="zh-CN"/>
        </w:rPr>
        <w:t>报价申请人声明</w:t>
      </w:r>
      <w:bookmarkEnd w:id="19"/>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一、本公司保证投标</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二、本公司保证不与其他单位围标、串标，不出让投标资格，不向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人或评标委员会成员行贿。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eastAsia="zh-CN"/>
        </w:rPr>
        <w:t>投标人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0" w:name="_Toc366144550"/>
      <w:bookmarkStart w:id="21" w:name="_Toc534894062"/>
      <w:bookmarkStart w:id="22"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20"/>
    <w:bookmarkEnd w:id="21"/>
    <w:bookmarkEnd w:id="22"/>
    <w:p>
      <w:pPr>
        <w:pStyle w:val="4"/>
        <w:bidi w:val="0"/>
        <w:rPr>
          <w:rFonts w:hint="eastAsia"/>
          <w:lang w:val="en-US" w:eastAsia="zh-CN"/>
        </w:rPr>
      </w:pPr>
      <w:bookmarkStart w:id="23" w:name="_Toc16601"/>
      <w:r>
        <w:rPr>
          <w:rFonts w:hint="eastAsia"/>
          <w:lang w:val="en-US" w:eastAsia="zh-CN"/>
        </w:rPr>
        <w:t>法定代表人证明书</w:t>
      </w:r>
    </w:p>
    <w:bookmarkEnd w:id="23"/>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4" w:name="_Toc366144551"/>
      <w:bookmarkStart w:id="25" w:name="_Toc519029146"/>
      <w:bookmarkStart w:id="26"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4"/>
    <w:bookmarkEnd w:id="25"/>
    <w:bookmarkEnd w:id="26"/>
    <w:p>
      <w:pPr>
        <w:pStyle w:val="4"/>
        <w:bidi w:val="0"/>
        <w:rPr>
          <w:rFonts w:hint="eastAsia"/>
          <w:lang w:val="en-US" w:eastAsia="zh-CN"/>
        </w:rPr>
      </w:pPr>
      <w:bookmarkStart w:id="27" w:name="_Toc20761"/>
      <w:r>
        <w:rPr>
          <w:rFonts w:hint="eastAsia"/>
          <w:lang w:val="en-US" w:eastAsia="zh-CN"/>
        </w:rPr>
        <w:t>法定代表人授权委托书</w:t>
      </w:r>
    </w:p>
    <w:bookmarkEnd w:id="27"/>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b w:val="0"/>
          <w:bCs w:val="0"/>
          <w:color w:val="auto"/>
          <w:kern w:val="0"/>
          <w:sz w:val="32"/>
          <w:szCs w:val="32"/>
          <w:highlight w:val="none"/>
          <w:u w:val="none"/>
        </w:rPr>
        <w:t>钟落潭生产资料仓维修工程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50902-01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8" w:name="_Toc263437596"/>
      <w:bookmarkStart w:id="29" w:name="_Toc366144552"/>
      <w:bookmarkStart w:id="30" w:name="_Toc263670124"/>
      <w:bookmarkStart w:id="31" w:name="_Toc263336371"/>
    </w:p>
    <w:bookmarkEnd w:id="28"/>
    <w:bookmarkEnd w:id="29"/>
    <w:bookmarkEnd w:id="30"/>
    <w:bookmarkEnd w:id="31"/>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2" w:name="_Toc366144558"/>
      <w:bookmarkStart w:id="33" w:name="_Toc519029153"/>
      <w:bookmarkStart w:id="34"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2"/>
    <w:bookmarkEnd w:id="33"/>
    <w:bookmarkEnd w:id="34"/>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5" w:name="_Toc22220"/>
    </w:p>
    <w:p>
      <w:pPr>
        <w:pStyle w:val="4"/>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b/>
          <w:bCs w:val="0"/>
          <w:smallCaps w:val="0"/>
          <w:color w:val="auto"/>
          <w:kern w:val="2"/>
          <w:sz w:val="28"/>
          <w:szCs w:val="28"/>
          <w:highlight w:val="none"/>
        </w:rPr>
        <w:t>具有承接本工程所需的</w:t>
      </w:r>
      <w:r>
        <w:rPr>
          <w:rFonts w:hint="eastAsia" w:ascii="仿宋" w:hAnsi="仿宋" w:eastAsia="仿宋" w:cs="仿宋"/>
          <w:b/>
          <w:bCs w:val="0"/>
          <w:color w:val="auto"/>
          <w:sz w:val="28"/>
          <w:szCs w:val="28"/>
          <w:highlight w:val="none"/>
          <w:lang w:val="en-US" w:eastAsia="zh-CN"/>
        </w:rPr>
        <w:t>建筑</w:t>
      </w:r>
      <w:r>
        <w:rPr>
          <w:rFonts w:hint="eastAsia" w:ascii="仿宋" w:hAnsi="仿宋" w:eastAsia="仿宋" w:cs="仿宋"/>
          <w:b/>
          <w:bCs w:val="0"/>
          <w:color w:val="auto"/>
          <w:sz w:val="28"/>
          <w:szCs w:val="28"/>
          <w:highlight w:val="none"/>
          <w:lang w:eastAsia="zh-CN"/>
        </w:rPr>
        <w:t>工程施工总承包三级或以上资质</w:t>
      </w:r>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lang w:eastAsia="zh-CN"/>
        </w:rPr>
        <w:t>，提供清晰复印件；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人持有建设行政主管部门颁发的企业资质证书</w:t>
      </w:r>
      <w:r>
        <w:rPr>
          <w:rFonts w:hint="eastAsia" w:ascii="仿宋" w:hAnsi="仿宋" w:eastAsia="仿宋" w:cs="仿宋"/>
          <w:color w:val="auto"/>
          <w:sz w:val="28"/>
          <w:szCs w:val="28"/>
          <w:lang w:eastAsia="zh-CN"/>
        </w:rPr>
        <w:t>（详见评分表）。</w:t>
      </w:r>
    </w:p>
    <w:p>
      <w:pPr>
        <w:rPr>
          <w:rFonts w:hint="eastAsia"/>
          <w:sz w:val="28"/>
          <w:szCs w:val="28"/>
          <w:lang w:val="en-US" w:eastAsia="zh-CN"/>
        </w:rPr>
      </w:pPr>
      <w:r>
        <w:rPr>
          <w:rFonts w:hint="eastAsia"/>
          <w:sz w:val="28"/>
          <w:szCs w:val="28"/>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4"/>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93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4"/>
        <w:gridCol w:w="1140"/>
        <w:gridCol w:w="1440"/>
        <w:gridCol w:w="1935"/>
        <w:gridCol w:w="1155"/>
        <w:gridCol w:w="30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714"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140"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440"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1935"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155"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3012" w:type="dxa"/>
            <w:noWrap w:val="0"/>
            <w:vAlign w:val="center"/>
          </w:tcPr>
          <w:p>
            <w:pPr>
              <w:spacing w:line="400" w:lineRule="exact"/>
              <w:jc w:val="center"/>
              <w:rPr>
                <w:rFonts w:hint="default" w:ascii="宋体" w:hAnsi="宋体" w:eastAsia="宋体"/>
                <w:b/>
                <w:color w:val="auto"/>
                <w:sz w:val="24"/>
                <w:szCs w:val="24"/>
                <w:highlight w:val="none"/>
                <w:lang w:val="en-US" w:eastAsia="zh-CN"/>
              </w:rPr>
            </w:pPr>
            <w:r>
              <w:rPr>
                <w:rFonts w:hint="eastAsia"/>
                <w:b/>
                <w:color w:val="auto"/>
                <w:sz w:val="24"/>
                <w:szCs w:val="24"/>
                <w:highlight w:val="none"/>
                <w:lang w:val="en-US" w:eastAsia="zh-CN"/>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bl>
    <w:p>
      <w:pPr>
        <w:adjustRightInd w:val="0"/>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备注：提供相关的学历证明及</w:t>
      </w:r>
      <w:r>
        <w:rPr>
          <w:rFonts w:hint="eastAsia" w:ascii="宋体" w:hAnsi="宋体"/>
          <w:b/>
          <w:bCs/>
          <w:color w:val="auto"/>
          <w:sz w:val="21"/>
          <w:szCs w:val="21"/>
          <w:highlight w:val="none"/>
        </w:rPr>
        <w:t>执业资格证明</w:t>
      </w:r>
      <w:r>
        <w:rPr>
          <w:rFonts w:hint="eastAsia" w:ascii="宋体" w:hAnsi="宋体"/>
          <w:color w:val="auto"/>
          <w:sz w:val="21"/>
          <w:szCs w:val="21"/>
          <w:highlight w:val="none"/>
        </w:rPr>
        <w:t>等相关证件复印件</w:t>
      </w:r>
      <w:r>
        <w:rPr>
          <w:rFonts w:hint="eastAsia"/>
          <w:color w:val="auto"/>
          <w:sz w:val="21"/>
          <w:szCs w:val="21"/>
          <w:highlight w:val="none"/>
          <w:lang w:eastAsia="zh-CN"/>
        </w:rPr>
        <w:t>，并且提供购买社保证明</w:t>
      </w:r>
      <w:r>
        <w:rPr>
          <w:rFonts w:hint="eastAsia" w:ascii="宋体" w:hAnsi="宋体"/>
          <w:color w:val="auto"/>
          <w:sz w:val="21"/>
          <w:szCs w:val="21"/>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2"/>
        <w:rPr>
          <w:rFonts w:hint="eastAsia"/>
          <w:lang w:val="en-US" w:eastAsia="zh-CN"/>
        </w:rPr>
      </w:pPr>
    </w:p>
    <w:p>
      <w:pPr>
        <w:pStyle w:val="4"/>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pStyle w:val="2"/>
        <w:rPr>
          <w:rFonts w:hint="eastAsia"/>
          <w:lang w:val="en-US" w:eastAsia="zh-CN"/>
        </w:rPr>
      </w:pPr>
    </w:p>
    <w:p>
      <w:pPr>
        <w:pStyle w:val="4"/>
        <w:bidi w:val="0"/>
        <w:rPr>
          <w:rFonts w:hint="eastAsia"/>
          <w:lang w:val="en-US" w:eastAsia="zh-CN"/>
        </w:rPr>
      </w:pPr>
      <w:r>
        <w:rPr>
          <w:rFonts w:hint="eastAsia"/>
          <w:lang w:val="en-US" w:eastAsia="zh-CN"/>
        </w:rPr>
        <w:t>报价表</w:t>
      </w:r>
    </w:p>
    <w:bookmarkEnd w:id="35"/>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b w:val="0"/>
          <w:bCs w:val="0"/>
          <w:color w:val="auto"/>
          <w:kern w:val="0"/>
          <w:sz w:val="32"/>
          <w:szCs w:val="32"/>
          <w:highlight w:val="none"/>
          <w:u w:val="none"/>
        </w:rPr>
        <w:t>钟落潭生产资料仓维修工程</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50902-01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日</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465E1"/>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77369B"/>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3E25DB"/>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0C092F"/>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E72B3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27BD5"/>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2118</Words>
  <Characters>2261</Characters>
  <Lines>0</Lines>
  <Paragraphs>0</Paragraphs>
  <TotalTime>34</TotalTime>
  <ScaleCrop>false</ScaleCrop>
  <LinksUpToDate>false</LinksUpToDate>
  <CharactersWithSpaces>2452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2025-09-10T03:15:37Z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BBE6B05D0F3F41D1AB40341E6724266D_13</vt:lpwstr>
  </property>
  <property fmtid="{D5CDD505-2E9C-101B-9397-08002B2CF9AE}" pid="4" name="KSOTemplateDocerSaveRecord">
    <vt:lpwstr>eyJoZGlkIjoiMTdlYWI5YjBlOTk4YjBlZWZjZjcwY2Q4NDFmZjk1YmEiLCJ1c2VySWQiOiI0MTgzMjIzODQifQ==</vt:lpwstr>
  </property>
</Properties>
</file>